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150A51" w:rsidR="00A530B9" w:rsidTr="00E50E8C" w14:paraId="3201C849" w14:textId="77777777">
        <w:trPr>
          <w:trHeight w:val="275"/>
        </w:trPr>
        <w:tc>
          <w:tcPr>
            <w:tcW w:w="1883" w:type="pct"/>
            <w:shd w:val="clear" w:color="auto" w:fill="FFFFFF"/>
            <w:vAlign w:val="center"/>
          </w:tcPr>
          <w:p w:rsidRPr="00150A51" w:rsidR="00A530B9" w:rsidP="00D22B64" w:rsidRDefault="00A530B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ia de învă</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ământ superior</w:t>
            </w:r>
          </w:p>
        </w:tc>
        <w:tc>
          <w:tcPr>
            <w:tcW w:w="3117" w:type="pct"/>
            <w:shd w:val="clear" w:color="auto" w:fill="FFFFFF"/>
            <w:vAlign w:val="center"/>
          </w:tcPr>
          <w:p w:rsidRPr="00150A51" w:rsidR="00A530B9" w:rsidP="00D22B64" w:rsidRDefault="004F4E2A" w14:paraId="2F3226A8"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Universitatea Tehnică din</w:t>
            </w:r>
            <w:r w:rsidRPr="00150A51" w:rsidR="00704D64">
              <w:rPr>
                <w:rFonts w:asciiTheme="minorHAnsi" w:hAnsiTheme="minorHAnsi" w:cstheme="minorHAnsi"/>
                <w:sz w:val="22"/>
                <w:szCs w:val="22"/>
              </w:rPr>
              <w:t xml:space="preserve"> </w:t>
            </w:r>
            <w:r w:rsidRPr="00150A51" w:rsidR="00641525">
              <w:rPr>
                <w:rFonts w:asciiTheme="minorHAnsi" w:hAnsiTheme="minorHAnsi" w:cstheme="minorHAnsi"/>
                <w:sz w:val="22"/>
                <w:szCs w:val="22"/>
              </w:rPr>
              <w:t xml:space="preserve">Cluj-Napoca </w:t>
            </w:r>
          </w:p>
        </w:tc>
      </w:tr>
      <w:tr w:rsidRPr="00150A51" w:rsidR="007F0636" w:rsidTr="000A1F64" w14:paraId="7C3CF9E3" w14:textId="77777777">
        <w:trPr>
          <w:trHeight w:val="266"/>
        </w:trPr>
        <w:tc>
          <w:tcPr>
            <w:tcW w:w="1883" w:type="pct"/>
            <w:shd w:val="clear" w:color="auto" w:fill="FFFFFF"/>
            <w:vAlign w:val="center"/>
          </w:tcPr>
          <w:p w:rsidRPr="00150A51" w:rsidR="007F0636" w:rsidP="007F0636" w:rsidRDefault="007F0636"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cPr>
          <w:p w:rsidRPr="00150A51" w:rsidR="007F0636" w:rsidP="007F0636" w:rsidRDefault="007F0636" w14:paraId="4298D555" w14:textId="0934E8A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Construcţii</w:t>
            </w:r>
          </w:p>
        </w:tc>
      </w:tr>
      <w:tr w:rsidRPr="00150A51" w:rsidR="007F0636" w:rsidTr="000A1F64" w14:paraId="1135C7F3" w14:textId="77777777">
        <w:trPr>
          <w:trHeight w:val="266"/>
        </w:trPr>
        <w:tc>
          <w:tcPr>
            <w:tcW w:w="1883" w:type="pct"/>
            <w:shd w:val="clear" w:color="auto" w:fill="FFFFFF"/>
            <w:vAlign w:val="center"/>
          </w:tcPr>
          <w:p w:rsidRPr="00150A51" w:rsidR="007F0636" w:rsidP="007F0636" w:rsidRDefault="007F0636"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cPr>
          <w:p w:rsidRPr="00150A51" w:rsidR="007F0636" w:rsidP="007F0636" w:rsidRDefault="007F0636" w14:paraId="4CD7E33F" w14:textId="4DCF29C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C.F.D.P.</w:t>
            </w:r>
          </w:p>
        </w:tc>
      </w:tr>
      <w:tr w:rsidRPr="00150A51" w:rsidR="007F0636" w:rsidTr="000A1F64" w14:paraId="219F5511" w14:textId="77777777">
        <w:trPr>
          <w:trHeight w:val="246"/>
        </w:trPr>
        <w:tc>
          <w:tcPr>
            <w:tcW w:w="1883" w:type="pct"/>
            <w:shd w:val="clear" w:color="auto" w:fill="FFFFFF"/>
            <w:vAlign w:val="center"/>
          </w:tcPr>
          <w:p w:rsidRPr="00150A51" w:rsidR="007F0636" w:rsidP="007F0636" w:rsidRDefault="007F0636"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cPr>
          <w:p w:rsidRPr="00150A51" w:rsidR="007F0636" w:rsidP="007F0636" w:rsidRDefault="007F0636" w14:paraId="75AA4ED6" w14:textId="1F83D8C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Civilă</w:t>
            </w:r>
          </w:p>
        </w:tc>
      </w:tr>
      <w:tr w:rsidRPr="00150A51" w:rsidR="007F0636" w:rsidTr="000A1F64" w14:paraId="3B1CCA45" w14:textId="77777777">
        <w:trPr>
          <w:trHeight w:val="250"/>
        </w:trPr>
        <w:tc>
          <w:tcPr>
            <w:tcW w:w="1883" w:type="pct"/>
            <w:shd w:val="clear" w:color="auto" w:fill="FFFFFF"/>
            <w:vAlign w:val="center"/>
          </w:tcPr>
          <w:p w:rsidRPr="00150A51" w:rsidR="007F0636" w:rsidP="007F0636" w:rsidRDefault="007F0636"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cPr>
          <w:p w:rsidRPr="00150A51" w:rsidR="007F0636" w:rsidP="007F0636" w:rsidRDefault="007F0636" w14:paraId="25FB774F" w14:textId="2020C17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Licenţă</w:t>
            </w:r>
          </w:p>
        </w:tc>
      </w:tr>
      <w:tr w:rsidRPr="00150A51" w:rsidR="007F0636" w:rsidTr="000A1F64" w14:paraId="78248B44" w14:textId="77777777">
        <w:trPr>
          <w:trHeight w:val="240"/>
        </w:trPr>
        <w:tc>
          <w:tcPr>
            <w:tcW w:w="1883" w:type="pct"/>
            <w:shd w:val="clear" w:color="auto" w:fill="FFFFFF"/>
            <w:vAlign w:val="center"/>
          </w:tcPr>
          <w:p w:rsidRPr="00150A51" w:rsidR="007F0636" w:rsidP="007F0636" w:rsidRDefault="007F0636" w14:paraId="5A889839" w14:textId="1735B74D">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1.6 Programul de studii </w:t>
            </w:r>
          </w:p>
        </w:tc>
        <w:tc>
          <w:tcPr>
            <w:tcW w:w="3117" w:type="pct"/>
            <w:shd w:val="clear" w:color="auto" w:fill="FFFFFF"/>
          </w:tcPr>
          <w:p w:rsidRPr="00150A51" w:rsidR="007F0636" w:rsidP="007F0636" w:rsidRDefault="007F0636" w14:paraId="4544B6C5" w14:textId="6F4BF5B7">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urbană şi dezvoltare regională</w:t>
            </w:r>
            <w:r w:rsidR="00483D4B">
              <w:rPr>
                <w:rFonts w:asciiTheme="minorHAnsi" w:hAnsiTheme="minorHAnsi" w:cstheme="minorHAnsi"/>
                <w:sz w:val="22"/>
                <w:szCs w:val="22"/>
              </w:rPr>
              <w:t xml:space="preserve"> </w:t>
            </w:r>
          </w:p>
        </w:tc>
      </w:tr>
      <w:tr w:rsidRPr="00150A51" w:rsidR="007F0636" w:rsidTr="000A1F64" w14:paraId="4FBDC403" w14:textId="77777777">
        <w:trPr>
          <w:trHeight w:val="240"/>
        </w:trPr>
        <w:tc>
          <w:tcPr>
            <w:tcW w:w="1883" w:type="pct"/>
            <w:shd w:val="clear" w:color="auto" w:fill="FFFFFF"/>
            <w:vAlign w:val="center"/>
          </w:tcPr>
          <w:p w:rsidRPr="00150A51" w:rsidR="007F0636" w:rsidP="007F0636" w:rsidRDefault="007F0636" w14:paraId="2CFF9888" w14:textId="4EC40B6E">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cPr>
          <w:p w:rsidRPr="00150A51" w:rsidR="007F0636" w:rsidP="007F0636" w:rsidRDefault="007F0636" w14:paraId="648B5160" w14:textId="01106A14">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IF – învăţământ cu frecvenţă</w:t>
            </w:r>
          </w:p>
        </w:tc>
      </w:tr>
    </w:tbl>
    <w:p w:rsidRPr="00150A51"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150A51" w:rsidR="000E79EE" w:rsidTr="007F0636" w14:paraId="7272BB53" w14:textId="77777777">
        <w:tc>
          <w:tcPr>
            <w:tcW w:w="1311" w:type="pct"/>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2441" w:type="pct"/>
            <w:gridSpan w:val="4"/>
            <w:vAlign w:val="center"/>
          </w:tcPr>
          <w:p w:rsidRPr="00150A51" w:rsidR="0072194E" w:rsidP="00D22B64" w:rsidRDefault="007F0636" w14:paraId="6E778D20" w14:textId="505C3B5A">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Management urban</w:t>
            </w:r>
          </w:p>
        </w:tc>
        <w:tc>
          <w:tcPr>
            <w:tcW w:w="817" w:type="pct"/>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vAlign w:val="center"/>
          </w:tcPr>
          <w:p w:rsidRPr="00150A51" w:rsidR="0072194E" w:rsidP="00D22B64" w:rsidRDefault="007F0636" w14:paraId="4443A737" w14:textId="3BDC31A5">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52</w:t>
            </w:r>
            <w:r w:rsidRPr="008970AE">
              <w:rPr>
                <w:rFonts w:asciiTheme="minorHAnsi" w:hAnsiTheme="minorHAnsi" w:cstheme="minorHAnsi"/>
                <w:sz w:val="22"/>
                <w:szCs w:val="22"/>
              </w:rPr>
              <w:t>.00</w:t>
            </w:r>
          </w:p>
        </w:tc>
      </w:tr>
      <w:tr w:rsidRPr="00150A51" w:rsidR="00EE62B5" w:rsidTr="0072194E" w14:paraId="5BEB852A" w14:textId="77777777">
        <w:tc>
          <w:tcPr>
            <w:tcW w:w="1879" w:type="pct"/>
            <w:gridSpan w:val="4"/>
            <w:tcMar>
              <w:left w:w="57" w:type="dxa"/>
              <w:right w:w="57" w:type="dxa"/>
            </w:tcMar>
            <w:vAlign w:val="center"/>
          </w:tcPr>
          <w:p w:rsidRPr="00150A51"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72194E">
              <w:rPr>
                <w:rFonts w:asciiTheme="minorHAnsi" w:hAnsiTheme="minorHAnsi" w:cstheme="minorHAnsi"/>
                <w:sz w:val="22"/>
                <w:szCs w:val="22"/>
              </w:rPr>
              <w:t>2</w:t>
            </w:r>
            <w:r w:rsidRPr="00150A51" w:rsidR="00EE62B5">
              <w:rPr>
                <w:rFonts w:asciiTheme="minorHAnsi" w:hAnsiTheme="minorHAnsi" w:cstheme="minorHAnsi"/>
                <w:sz w:val="22"/>
                <w:szCs w:val="22"/>
              </w:rPr>
              <w:t xml:space="preserve"> </w:t>
            </w:r>
            <w:r w:rsidRPr="00150A51" w:rsidR="0057148E">
              <w:rPr>
                <w:rFonts w:asciiTheme="minorHAnsi" w:hAnsiTheme="minorHAnsi" w:cstheme="minorHAnsi"/>
                <w:sz w:val="22"/>
                <w:szCs w:val="22"/>
              </w:rPr>
              <w:t>Titularul</w:t>
            </w:r>
            <w:r w:rsidRPr="00150A51"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E554E7" w:rsidR="00EE62B5" w:rsidP="00D22B64" w:rsidRDefault="007F0636" w14:paraId="4CF130D7" w14:textId="4E7BD776">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HAnsi"/>
                <w:i/>
                <w:sz w:val="22"/>
                <w:szCs w:val="22"/>
              </w:rPr>
              <w:t xml:space="preserve">Șef lucrări dr ing Rodica Dorina CADAR </w:t>
            </w:r>
            <w:hyperlink w:history="1" r:id="rId11">
              <w:r w:rsidRPr="00E554E7">
                <w:rPr>
                  <w:rStyle w:val="Hyperlink"/>
                  <w:rFonts w:asciiTheme="minorHAnsi" w:hAnsiTheme="minorHAnsi" w:cstheme="minorHAnsi"/>
                  <w:i/>
                  <w:sz w:val="22"/>
                  <w:szCs w:val="22"/>
                </w:rPr>
                <w:t>Rodica.CADAR@cfdp.utcluj.ro</w:t>
              </w:r>
            </w:hyperlink>
          </w:p>
        </w:tc>
      </w:tr>
      <w:tr w:rsidRPr="00150A51" w:rsidR="00EE62B5" w:rsidTr="0072194E" w14:paraId="1F934E0C" w14:textId="77777777">
        <w:tc>
          <w:tcPr>
            <w:tcW w:w="1879" w:type="pct"/>
            <w:gridSpan w:val="4"/>
            <w:tcMar>
              <w:left w:w="57" w:type="dxa"/>
              <w:right w:w="57" w:type="dxa"/>
            </w:tcMar>
            <w:vAlign w:val="center"/>
          </w:tcPr>
          <w:p w:rsidRPr="00150A51"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3</w:t>
            </w:r>
            <w:r w:rsidRPr="00150A51" w:rsidR="00EE62B5">
              <w:rPr>
                <w:rFonts w:asciiTheme="minorHAnsi" w:hAnsiTheme="minorHAnsi" w:cstheme="minorHAnsi"/>
                <w:sz w:val="22"/>
                <w:szCs w:val="22"/>
              </w:rPr>
              <w:t xml:space="preserve"> Titularul activit</w:t>
            </w:r>
            <w:r w:rsidRPr="00150A51" w:rsidR="00EE62B5">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ț</w:t>
            </w:r>
            <w:r w:rsidRPr="00150A51" w:rsidR="00EE62B5">
              <w:rPr>
                <w:rFonts w:eastAsia="Times New Roman" w:asciiTheme="minorHAnsi" w:hAnsiTheme="minorHAnsi" w:cstheme="minorHAnsi"/>
                <w:sz w:val="22"/>
                <w:szCs w:val="22"/>
              </w:rPr>
              <w:t>ilor de seminar</w:t>
            </w:r>
            <w:r w:rsidRPr="00150A51">
              <w:rPr>
                <w:rFonts w:eastAsia="Times New Roman" w:asciiTheme="minorHAnsi" w:hAnsiTheme="minorHAnsi" w:cstheme="minorHAnsi"/>
                <w:sz w:val="22"/>
                <w:szCs w:val="22"/>
              </w:rPr>
              <w:t xml:space="preserve"> / laborator / proiect</w:t>
            </w:r>
            <w:r w:rsidRPr="00150A51"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E554E7" w:rsidR="00EE62B5" w:rsidP="00D22B64" w:rsidRDefault="007F0636" w14:paraId="140F072F" w14:textId="1CCF6DF4">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Bidi"/>
                <w:i/>
                <w:sz w:val="22"/>
                <w:szCs w:val="22"/>
              </w:rPr>
              <w:t xml:space="preserve">Șef lucrări dr ing Rozalia Melania BOITOR </w:t>
            </w:r>
            <w:hyperlink w:history="1" r:id="rId12">
              <w:r w:rsidRPr="00E554E7">
                <w:rPr>
                  <w:rStyle w:val="Hyperlink"/>
                  <w:rFonts w:asciiTheme="minorHAnsi" w:hAnsiTheme="minorHAnsi" w:cstheme="minorBidi"/>
                  <w:i/>
                  <w:sz w:val="22"/>
                  <w:szCs w:val="22"/>
                </w:rPr>
                <w:t>Melania.boitor@infra.utcluj.ro</w:t>
              </w:r>
            </w:hyperlink>
            <w:r w:rsidRPr="00E554E7">
              <w:rPr>
                <w:rFonts w:asciiTheme="minorHAnsi" w:hAnsiTheme="minorHAnsi" w:cstheme="minorBidi"/>
                <w:i/>
                <w:sz w:val="22"/>
                <w:szCs w:val="22"/>
              </w:rPr>
              <w:t xml:space="preserve"> </w:t>
            </w:r>
          </w:p>
        </w:tc>
      </w:tr>
      <w:tr w:rsidRPr="00150A51" w:rsidR="00731F42" w:rsidTr="007F0636" w14:paraId="5E8517E0" w14:textId="77777777">
        <w:trPr>
          <w:trHeight w:val="279"/>
        </w:trPr>
        <w:tc>
          <w:tcPr>
            <w:tcW w:w="1064" w:type="pct"/>
            <w:tcMar>
              <w:left w:w="28" w:type="dxa"/>
              <w:right w:w="28" w:type="dxa"/>
            </w:tcMar>
            <w:vAlign w:val="center"/>
          </w:tcPr>
          <w:p w:rsidRPr="00150A51"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4</w:t>
            </w:r>
            <w:r w:rsidRPr="00150A51">
              <w:rPr>
                <w:rFonts w:asciiTheme="minorHAnsi" w:hAnsiTheme="minorHAnsi" w:cstheme="minorHAnsi"/>
                <w:sz w:val="22"/>
                <w:szCs w:val="22"/>
              </w:rPr>
              <w:t xml:space="preserve"> Anul de studiu</w:t>
            </w:r>
          </w:p>
        </w:tc>
        <w:tc>
          <w:tcPr>
            <w:tcW w:w="217" w:type="pct"/>
            <w:tcMar>
              <w:left w:w="28" w:type="dxa"/>
              <w:right w:w="28" w:type="dxa"/>
            </w:tcMar>
            <w:vAlign w:val="center"/>
          </w:tcPr>
          <w:p w:rsidRPr="00150A51" w:rsidR="00731F42" w:rsidP="00D22B64" w:rsidRDefault="007F0636" w14:paraId="577A3705" w14:textId="51EE4C53">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IV</w:t>
            </w:r>
          </w:p>
        </w:tc>
        <w:tc>
          <w:tcPr>
            <w:tcW w:w="801" w:type="pct"/>
            <w:gridSpan w:val="3"/>
            <w:tcMar>
              <w:left w:w="28" w:type="dxa"/>
              <w:right w:w="28" w:type="dxa"/>
            </w:tcMar>
            <w:vAlign w:val="center"/>
          </w:tcPr>
          <w:p w:rsidRPr="00150A51"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5</w:t>
            </w:r>
            <w:r w:rsidRPr="00150A51">
              <w:rPr>
                <w:rFonts w:asciiTheme="minorHAnsi" w:hAnsiTheme="minorHAnsi" w:cstheme="minorHAnsi"/>
                <w:sz w:val="22"/>
                <w:szCs w:val="22"/>
              </w:rPr>
              <w:t xml:space="preserve"> Semestrul</w:t>
            </w:r>
          </w:p>
        </w:tc>
        <w:tc>
          <w:tcPr>
            <w:tcW w:w="218" w:type="pct"/>
            <w:tcMar>
              <w:left w:w="28" w:type="dxa"/>
              <w:right w:w="28" w:type="dxa"/>
            </w:tcMar>
            <w:vAlign w:val="center"/>
          </w:tcPr>
          <w:p w:rsidRPr="00150A51" w:rsidR="00731F42" w:rsidP="00D22B64" w:rsidRDefault="007F0636" w14:paraId="68006FD2" w14:textId="22FB1FDD">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1</w:t>
            </w:r>
          </w:p>
        </w:tc>
        <w:tc>
          <w:tcPr>
            <w:tcW w:w="2269" w:type="pct"/>
            <w:gridSpan w:val="2"/>
            <w:tcMar>
              <w:left w:w="28" w:type="dxa"/>
              <w:right w:w="28" w:type="dxa"/>
            </w:tcMar>
            <w:vAlign w:val="center"/>
          </w:tcPr>
          <w:p w:rsidRPr="00150A51"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6</w:t>
            </w:r>
            <w:r w:rsidRPr="00150A51">
              <w:rPr>
                <w:rFonts w:asciiTheme="minorHAnsi" w:hAnsiTheme="minorHAnsi" w:cstheme="minorHAnsi"/>
                <w:sz w:val="22"/>
                <w:szCs w:val="22"/>
              </w:rPr>
              <w:t xml:space="preserve"> Tipul de evaluare</w:t>
            </w:r>
          </w:p>
        </w:tc>
        <w:tc>
          <w:tcPr>
            <w:tcW w:w="431" w:type="pct"/>
            <w:tcMar>
              <w:left w:w="28" w:type="dxa"/>
              <w:right w:w="28" w:type="dxa"/>
            </w:tcMar>
            <w:vAlign w:val="center"/>
          </w:tcPr>
          <w:p w:rsidRPr="00150A51" w:rsidR="00731F42" w:rsidP="00D22B64" w:rsidRDefault="007F0636" w14:paraId="5B62207C" w14:textId="06B317CB">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E</w:t>
            </w:r>
          </w:p>
        </w:tc>
      </w:tr>
      <w:tr w:rsidRPr="00150A51" w:rsidR="00731F42" w:rsidTr="007F0636" w14:paraId="0537BF4E" w14:textId="77777777">
        <w:trPr>
          <w:trHeight w:val="279"/>
        </w:trPr>
        <w:tc>
          <w:tcPr>
            <w:tcW w:w="1064" w:type="pct"/>
            <w:vMerge w:val="restart"/>
            <w:tcMar>
              <w:left w:w="28" w:type="dxa"/>
              <w:right w:w="28" w:type="dxa"/>
            </w:tcMar>
            <w:vAlign w:val="center"/>
          </w:tcPr>
          <w:p w:rsidRPr="00150A51"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7</w:t>
            </w:r>
            <w:r w:rsidRPr="00150A51">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150A51"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rsidRPr="00150A51" w:rsidR="00731F42" w:rsidP="00D22B64" w:rsidRDefault="007F0636" w14:paraId="1746765E" w14:textId="05841C4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DS</w:t>
            </w:r>
          </w:p>
        </w:tc>
      </w:tr>
      <w:tr w:rsidRPr="00150A51" w:rsidR="00731F42" w:rsidTr="007F0636" w14:paraId="39BF60ED" w14:textId="77777777">
        <w:trPr>
          <w:trHeight w:val="279"/>
        </w:trPr>
        <w:tc>
          <w:tcPr>
            <w:tcW w:w="1064" w:type="pct"/>
            <w:vMerge/>
            <w:tcMar>
              <w:left w:w="28" w:type="dxa"/>
              <w:right w:w="28" w:type="dxa"/>
            </w:tcMar>
            <w:vAlign w:val="center"/>
          </w:tcPr>
          <w:p w:rsidRPr="00150A51"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150A51"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ionalitate</w:t>
            </w:r>
          </w:p>
        </w:tc>
        <w:tc>
          <w:tcPr>
            <w:tcW w:w="431" w:type="pct"/>
            <w:tcMar>
              <w:left w:w="28" w:type="dxa"/>
              <w:right w:w="28" w:type="dxa"/>
            </w:tcMar>
            <w:vAlign w:val="center"/>
          </w:tcPr>
          <w:p w:rsidRPr="00150A51" w:rsidR="00731F42" w:rsidP="00D22B64" w:rsidRDefault="007F0636" w14:paraId="264B81CD" w14:textId="21275D9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DOB</w:t>
            </w:r>
          </w:p>
        </w:tc>
      </w:tr>
    </w:tbl>
    <w:p w:rsidRPr="00150A51"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150A51" w:rsidR="00E357B3" w:rsidTr="00723233" w14:paraId="3574DC0E" w14:textId="77777777">
        <w:tc>
          <w:tcPr>
            <w:tcW w:w="950" w:type="pct"/>
            <w:tcBorders>
              <w:top w:val="single" w:color="auto" w:sz="12" w:space="0"/>
            </w:tcBorders>
            <w:shd w:val="clear" w:color="auto" w:fill="FFFFFF"/>
            <w:vAlign w:val="center"/>
          </w:tcPr>
          <w:p w:rsidRPr="00150A51"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150A51" w:rsidR="00E357B3" w:rsidP="00723233" w:rsidRDefault="00A1212B" w14:paraId="5DED1F7F" w14:textId="306F32C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w:t>
            </w:r>
          </w:p>
        </w:tc>
        <w:tc>
          <w:tcPr>
            <w:tcW w:w="294" w:type="pct"/>
            <w:tcBorders>
              <w:top w:val="single" w:color="auto" w:sz="12" w:space="0"/>
            </w:tcBorders>
            <w:shd w:val="clear" w:color="auto" w:fill="FFFFFF"/>
            <w:vAlign w:val="center"/>
          </w:tcPr>
          <w:p w:rsidRPr="00150A51"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150A51"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150A51" w:rsidR="00E357B3" w:rsidP="00723233" w:rsidRDefault="00A1212B" w14:paraId="0CAE4333" w14:textId="34FB381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3" w:type="pct"/>
            <w:tcBorders>
              <w:top w:val="single" w:color="auto" w:sz="12" w:space="0"/>
            </w:tcBorders>
            <w:shd w:val="clear" w:color="auto" w:fill="FFFFFF"/>
            <w:vAlign w:val="center"/>
          </w:tcPr>
          <w:p w:rsidRPr="00150A51"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150A51" w:rsidR="00E357B3" w:rsidP="00723233" w:rsidRDefault="00A1212B" w14:paraId="0EF8B47B" w14:textId="4FEE6C2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tcBorders>
              <w:top w:val="single" w:color="auto" w:sz="12" w:space="0"/>
            </w:tcBorders>
            <w:shd w:val="clear" w:color="auto" w:fill="FFFFFF"/>
            <w:vAlign w:val="center"/>
          </w:tcPr>
          <w:p w:rsidRPr="00150A51"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150A51" w:rsidR="00E357B3" w:rsidP="00723233" w:rsidRDefault="00A1212B" w14:paraId="3D9D8FD1" w14:textId="24A458C6">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2" w:type="pct"/>
            <w:gridSpan w:val="2"/>
            <w:tcBorders>
              <w:top w:val="single" w:color="auto" w:sz="12" w:space="0"/>
            </w:tcBorders>
            <w:shd w:val="clear" w:color="auto" w:fill="FFFFFF"/>
            <w:vAlign w:val="center"/>
          </w:tcPr>
          <w:p w:rsidRPr="00150A51"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150A51" w:rsidR="00E357B3" w:rsidP="00723233" w:rsidRDefault="00A1212B" w14:paraId="6ECE80A1" w14:textId="08B83E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color="auto" w:sz="12" w:space="0"/>
            </w:tcBorders>
            <w:shd w:val="clear" w:color="auto" w:fill="FFFFFF"/>
            <w:vAlign w:val="center"/>
          </w:tcPr>
          <w:p w:rsidRPr="00150A51"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150A51" w:rsidR="00E357B3" w:rsidP="00723233" w:rsidRDefault="00A1212B" w14:paraId="6C37D860" w14:textId="1F47893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2A11BD9C" w14:textId="77777777">
        <w:tc>
          <w:tcPr>
            <w:tcW w:w="950" w:type="pct"/>
            <w:shd w:val="clear" w:color="auto" w:fill="FFFFFF"/>
            <w:vAlign w:val="center"/>
          </w:tcPr>
          <w:p w:rsidRPr="00150A51"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rsidRPr="00150A51" w:rsidR="00E357B3" w:rsidP="00723233" w:rsidRDefault="00A1212B" w14:paraId="09470C54" w14:textId="541D8BD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56</w:t>
            </w:r>
          </w:p>
        </w:tc>
        <w:tc>
          <w:tcPr>
            <w:tcW w:w="294" w:type="pct"/>
            <w:shd w:val="clear" w:color="auto" w:fill="FFFFFF"/>
            <w:vAlign w:val="center"/>
          </w:tcPr>
          <w:p w:rsidRPr="00150A51"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rsidRPr="00150A51"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rsidRPr="00150A51" w:rsidR="00E357B3" w:rsidP="00723233" w:rsidRDefault="00A1212B" w14:paraId="4DB9F9F4" w14:textId="1799FC3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3" w:type="pct"/>
            <w:shd w:val="clear" w:color="auto" w:fill="FFFFFF"/>
            <w:vAlign w:val="center"/>
          </w:tcPr>
          <w:p w:rsidRPr="00150A51"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rsidRPr="00150A51" w:rsidR="00E357B3" w:rsidP="00723233" w:rsidRDefault="00A1212B" w14:paraId="6EE4499E" w14:textId="7DB1022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shd w:val="clear" w:color="auto" w:fill="FFFFFF"/>
            <w:vAlign w:val="center"/>
          </w:tcPr>
          <w:p w:rsidRPr="00150A51"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rsidRPr="00150A51" w:rsidR="00E357B3" w:rsidP="00723233" w:rsidRDefault="00A1212B" w14:paraId="790DE94C" w14:textId="245C22D5">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2" w:type="pct"/>
            <w:gridSpan w:val="2"/>
            <w:shd w:val="clear" w:color="auto" w:fill="FFFFFF"/>
            <w:vAlign w:val="center"/>
          </w:tcPr>
          <w:p w:rsidRPr="00150A51"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rsidRPr="00150A51" w:rsidR="00E357B3" w:rsidP="00723233" w:rsidRDefault="00A1212B" w14:paraId="3671EA5A" w14:textId="0AAC2B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vAlign w:val="center"/>
          </w:tcPr>
          <w:p w:rsidRPr="00150A51"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rsidRPr="00150A51" w:rsidR="00E357B3" w:rsidP="00723233" w:rsidRDefault="00A1212B" w14:paraId="4A9DFD78" w14:textId="0A01EA6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7A25783A" w14:textId="77777777">
        <w:tc>
          <w:tcPr>
            <w:tcW w:w="5000" w:type="pct"/>
            <w:gridSpan w:val="16"/>
            <w:shd w:val="clear" w:color="auto" w:fill="FFFFFF"/>
            <w:vAlign w:val="center"/>
          </w:tcPr>
          <w:p w:rsidRPr="00150A51"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E357B3" w:rsidTr="00723233" w14:paraId="59B2C5AA" w14:textId="77777777">
        <w:tc>
          <w:tcPr>
            <w:tcW w:w="4584" w:type="pct"/>
            <w:gridSpan w:val="14"/>
            <w:shd w:val="clear" w:color="auto" w:fill="FFFFFF"/>
            <w:tcMar>
              <w:left w:w="567" w:type="dxa"/>
            </w:tcMar>
            <w:vAlign w:val="center"/>
          </w:tcPr>
          <w:p w:rsidRPr="00150A51"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rsidRPr="00150A51" w:rsidR="00E357B3" w:rsidP="00723233" w:rsidRDefault="00B527AE" w14:paraId="40E62F56" w14:textId="2EB73D4E">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10</w:t>
            </w:r>
          </w:p>
        </w:tc>
      </w:tr>
      <w:tr w:rsidRPr="00150A51" w:rsidR="00E357B3" w:rsidTr="00723233" w14:paraId="7C1B27D3" w14:textId="77777777">
        <w:tc>
          <w:tcPr>
            <w:tcW w:w="4584" w:type="pct"/>
            <w:gridSpan w:val="14"/>
            <w:shd w:val="clear" w:color="auto" w:fill="FFFFFF"/>
            <w:tcMar>
              <w:left w:w="567" w:type="dxa"/>
            </w:tcMar>
            <w:vAlign w:val="center"/>
          </w:tcPr>
          <w:p w:rsidRPr="00D639B4"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150A51" w:rsidR="00E357B3" w:rsidP="00723233" w:rsidRDefault="00A1212B" w14:paraId="0F48EF90" w14:textId="54BE69C4">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14</w:t>
            </w:r>
          </w:p>
        </w:tc>
      </w:tr>
      <w:tr w:rsidRPr="00150A51" w:rsidR="00E357B3" w:rsidTr="00723233" w14:paraId="39FF14D4" w14:textId="77777777">
        <w:tc>
          <w:tcPr>
            <w:tcW w:w="4584" w:type="pct"/>
            <w:gridSpan w:val="14"/>
            <w:shd w:val="clear" w:color="auto" w:fill="FFFFFF"/>
            <w:tcMar>
              <w:left w:w="567" w:type="dxa"/>
            </w:tcMar>
            <w:vAlign w:val="center"/>
          </w:tcPr>
          <w:p w:rsidRPr="00D639B4"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150A51" w:rsidR="00E357B3" w:rsidP="00723233" w:rsidRDefault="00A1212B" w14:paraId="2C75B074" w14:textId="58F50C2B">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w:t>
            </w:r>
            <w:r w:rsidR="00D844D1">
              <w:rPr>
                <w:rFonts w:asciiTheme="minorHAnsi" w:hAnsiTheme="minorHAnsi" w:cstheme="minorHAnsi"/>
                <w:sz w:val="22"/>
                <w:szCs w:val="22"/>
              </w:rPr>
              <w:t>5</w:t>
            </w:r>
          </w:p>
        </w:tc>
      </w:tr>
      <w:tr w:rsidRPr="00150A51" w:rsidR="00E357B3" w:rsidTr="00723233" w14:paraId="5B4960D9" w14:textId="77777777">
        <w:tc>
          <w:tcPr>
            <w:tcW w:w="4584" w:type="pct"/>
            <w:gridSpan w:val="14"/>
            <w:shd w:val="clear" w:color="auto" w:fill="FFFFFF"/>
            <w:tcMar>
              <w:left w:w="567" w:type="dxa"/>
            </w:tcMar>
            <w:vAlign w:val="center"/>
          </w:tcPr>
          <w:p w:rsidRPr="00D639B4"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rsidRPr="00150A51" w:rsidR="00E357B3" w:rsidP="00723233" w:rsidRDefault="00B527AE" w14:paraId="5EED93BB" w14:textId="0E64CDEA">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r w:rsidR="00D844D1">
              <w:rPr>
                <w:rFonts w:asciiTheme="minorHAnsi" w:hAnsiTheme="minorHAnsi" w:cstheme="minorHAnsi"/>
                <w:sz w:val="22"/>
                <w:szCs w:val="22"/>
              </w:rPr>
              <w:t>8</w:t>
            </w:r>
          </w:p>
        </w:tc>
      </w:tr>
      <w:tr w:rsidRPr="00150A51" w:rsidR="00E357B3" w:rsidTr="00723233" w14:paraId="76D55407" w14:textId="77777777">
        <w:tc>
          <w:tcPr>
            <w:tcW w:w="4584" w:type="pct"/>
            <w:gridSpan w:val="14"/>
            <w:shd w:val="clear" w:color="auto" w:fill="FFFFFF"/>
            <w:tcMar>
              <w:left w:w="567" w:type="dxa"/>
            </w:tcMar>
            <w:vAlign w:val="center"/>
          </w:tcPr>
          <w:p w:rsidRPr="00D639B4"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r w:rsidRPr="00D639B4">
              <w:rPr>
                <w:rFonts w:asciiTheme="minorHAnsi" w:hAnsiTheme="minorHAnsi" w:cstheme="minorHAnsi"/>
                <w:sz w:val="22"/>
                <w:szCs w:val="22"/>
              </w:rPr>
              <w:t>Tutoriat</w:t>
            </w:r>
          </w:p>
        </w:tc>
        <w:tc>
          <w:tcPr>
            <w:tcW w:w="416" w:type="pct"/>
            <w:gridSpan w:val="2"/>
            <w:shd w:val="clear" w:color="auto" w:fill="FFFFFF"/>
          </w:tcPr>
          <w:p w:rsidRPr="00150A51" w:rsidR="00E357B3" w:rsidP="00723233" w:rsidRDefault="00E357B3" w14:paraId="2F0F3E49"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7C91E746" w14:textId="77777777">
        <w:tc>
          <w:tcPr>
            <w:tcW w:w="4584" w:type="pct"/>
            <w:gridSpan w:val="14"/>
            <w:tcBorders>
              <w:bottom w:val="single" w:color="auto" w:sz="12" w:space="0"/>
            </w:tcBorders>
            <w:shd w:val="clear" w:color="auto" w:fill="FFFFFF"/>
            <w:tcMar>
              <w:left w:w="567" w:type="dxa"/>
            </w:tcMar>
            <w:vAlign w:val="center"/>
          </w:tcPr>
          <w:p w:rsidRPr="00D639B4"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cPr>
          <w:p w:rsidRPr="00150A51" w:rsidR="00E357B3" w:rsidP="00723233" w:rsidRDefault="00E357B3" w14:paraId="7BC2D5D3"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150A51" w:rsidR="00E357B3" w:rsidP="00723233" w:rsidRDefault="00E357B3"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vAlign w:val="center"/>
          </w:tcPr>
          <w:p w:rsidRPr="00150A51" w:rsidR="00E357B3" w:rsidP="00723233" w:rsidRDefault="00D844D1" w14:paraId="4F8B52A1" w14:textId="3C01E56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69</w:t>
            </w:r>
          </w:p>
        </w:tc>
      </w:tr>
      <w:tr w:rsidRPr="00150A51" w:rsidR="00E357B3" w:rsidTr="00723233" w14:paraId="032EDC40" w14:textId="77777777">
        <w:trPr>
          <w:gridAfter w:val="5"/>
          <w:wAfter w:w="1321" w:type="pct"/>
        </w:trPr>
        <w:tc>
          <w:tcPr>
            <w:tcW w:w="3161" w:type="pct"/>
            <w:gridSpan w:val="8"/>
            <w:shd w:val="clear" w:color="auto" w:fill="FFFFFF"/>
            <w:tcMar>
              <w:left w:w="40" w:type="dxa"/>
            </w:tcMar>
          </w:tcPr>
          <w:p w:rsidRPr="00150A51" w:rsidR="00E357B3" w:rsidP="00723233" w:rsidRDefault="00E357B3"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rsidRPr="00150A51" w:rsidR="00E357B3" w:rsidP="00723233" w:rsidRDefault="00A1212B" w14:paraId="312C1503" w14:textId="29EC6BB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w:t>
            </w:r>
            <w:r w:rsidR="00D844D1">
              <w:rPr>
                <w:rFonts w:asciiTheme="minorHAnsi" w:hAnsiTheme="minorHAnsi" w:cstheme="minorHAnsi"/>
                <w:sz w:val="22"/>
                <w:szCs w:val="22"/>
              </w:rPr>
              <w:t>25</w:t>
            </w:r>
          </w:p>
        </w:tc>
      </w:tr>
      <w:tr w:rsidRPr="00150A51" w:rsidR="00E357B3"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150A51" w:rsidR="00E357B3" w:rsidP="00723233" w:rsidRDefault="00E357B3"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150A51" w:rsidR="00E357B3" w:rsidP="00723233" w:rsidRDefault="00A1212B" w14:paraId="7CFE748B" w14:textId="4559F28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w:t>
            </w:r>
          </w:p>
        </w:tc>
      </w:tr>
    </w:tbl>
    <w:p w:rsidRPr="00150A51"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150A51" w:rsidR="0007601B" w:rsidTr="00BB331A" w14:paraId="3572240A" w14:textId="77777777">
        <w:trPr>
          <w:trHeight w:val="309"/>
        </w:trPr>
        <w:tc>
          <w:tcPr>
            <w:tcW w:w="1420" w:type="pct"/>
            <w:shd w:val="clear" w:color="auto" w:fill="FFFFFF"/>
            <w:vAlign w:val="center"/>
          </w:tcPr>
          <w:p w:rsidRPr="00150A51" w:rsidR="0007601B" w:rsidP="0007601B" w:rsidRDefault="0007601B"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0007601B" w:rsidP="0007601B" w:rsidRDefault="0007601B" w14:paraId="46E15DD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Informatică aplicată</w:t>
            </w:r>
          </w:p>
          <w:p w:rsidR="0007601B" w:rsidP="0007601B" w:rsidRDefault="0007601B" w14:paraId="4ED8F61D"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Desen tehnic și infografică</w:t>
            </w:r>
          </w:p>
          <w:p w:rsidR="0007601B" w:rsidP="0007601B" w:rsidRDefault="0007601B" w14:paraId="7466928B"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Elemente de arhitectură și sistematizare</w:t>
            </w:r>
          </w:p>
          <w:p w:rsidR="00B527AE" w:rsidP="0007601B" w:rsidRDefault="00B527AE" w14:paraId="3E126F97" w14:textId="5E5D40DD">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Căi de comunicații</w:t>
            </w:r>
            <w:r w:rsidR="00555F12">
              <w:rPr>
                <w:rFonts w:asciiTheme="minorHAnsi" w:hAnsiTheme="minorHAnsi" w:cstheme="minorHAnsi"/>
                <w:sz w:val="22"/>
                <w:szCs w:val="22"/>
              </w:rPr>
              <w:t>/Lucrări de artă</w:t>
            </w:r>
          </w:p>
          <w:p w:rsidRPr="00150A51" w:rsidR="0007601B" w:rsidP="0007601B" w:rsidRDefault="0007601B" w14:paraId="62D23618" w14:textId="1E10E0C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Sisteme informatice de management al activității urbane (Baze de date GIS)</w:t>
            </w:r>
          </w:p>
        </w:tc>
      </w:tr>
      <w:tr w:rsidRPr="00150A51" w:rsidR="0007601B" w:rsidTr="00BB331A" w14:paraId="31B5BB30" w14:textId="77777777">
        <w:trPr>
          <w:trHeight w:val="377"/>
        </w:trPr>
        <w:tc>
          <w:tcPr>
            <w:tcW w:w="1420" w:type="pct"/>
            <w:shd w:val="clear" w:color="auto" w:fill="FFFFFF"/>
            <w:vAlign w:val="center"/>
          </w:tcPr>
          <w:p w:rsidRPr="00150A51" w:rsidR="0007601B" w:rsidP="0007601B" w:rsidRDefault="0007601B"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4.2 de competen</w:t>
            </w:r>
            <w:r w:rsidRPr="00150A51">
              <w:rPr>
                <w:rFonts w:eastAsia="Times New Roman" w:asciiTheme="minorHAnsi" w:hAnsiTheme="minorHAnsi" w:cstheme="minorHAnsi"/>
                <w:sz w:val="22"/>
                <w:szCs w:val="22"/>
              </w:rPr>
              <w:t>țe</w:t>
            </w:r>
          </w:p>
        </w:tc>
        <w:tc>
          <w:tcPr>
            <w:tcW w:w="3580" w:type="pct"/>
            <w:shd w:val="clear" w:color="auto" w:fill="FFFFFF"/>
            <w:vAlign w:val="center"/>
          </w:tcPr>
          <w:p w:rsidR="00DD3C3D" w:rsidP="0007601B" w:rsidRDefault="00A83368" w14:paraId="77222B3E" w14:textId="74C66BD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Deține competențe informatice - u</w:t>
            </w:r>
            <w:r w:rsidRPr="001619BE" w:rsidR="0007601B">
              <w:rPr>
                <w:rFonts w:asciiTheme="minorHAnsi" w:hAnsiTheme="minorHAnsi" w:cstheme="minorHAnsi"/>
                <w:sz w:val="22"/>
                <w:szCs w:val="22"/>
              </w:rPr>
              <w:t>tilizarea eficient</w:t>
            </w:r>
            <w:r w:rsidR="00B527AE">
              <w:rPr>
                <w:rFonts w:asciiTheme="minorHAnsi" w:hAnsiTheme="minorHAnsi" w:cstheme="minorHAnsi"/>
                <w:sz w:val="22"/>
                <w:szCs w:val="22"/>
              </w:rPr>
              <w:t>ă</w:t>
            </w:r>
            <w:r w:rsidRPr="001619BE" w:rsidR="0007601B">
              <w:rPr>
                <w:rFonts w:asciiTheme="minorHAnsi" w:hAnsiTheme="minorHAnsi" w:cstheme="minorHAnsi"/>
                <w:sz w:val="22"/>
                <w:szCs w:val="22"/>
              </w:rPr>
              <w:t xml:space="preserve"> a </w:t>
            </w:r>
            <w:r w:rsidR="005840C9">
              <w:rPr>
                <w:rFonts w:asciiTheme="minorHAnsi" w:hAnsiTheme="minorHAnsi" w:cstheme="minorHAnsi"/>
                <w:sz w:val="22"/>
                <w:szCs w:val="22"/>
              </w:rPr>
              <w:t>aplicațiilor</w:t>
            </w:r>
            <w:r w:rsidRPr="001619BE" w:rsidR="0007601B">
              <w:rPr>
                <w:rFonts w:asciiTheme="minorHAnsi" w:hAnsiTheme="minorHAnsi" w:cstheme="minorHAnsi"/>
                <w:sz w:val="22"/>
                <w:szCs w:val="22"/>
              </w:rPr>
              <w:t xml:space="preserve"> specializate (</w:t>
            </w:r>
            <w:r w:rsidR="00DD3C3D">
              <w:rPr>
                <w:rFonts w:asciiTheme="minorHAnsi" w:hAnsiTheme="minorHAnsi" w:cstheme="minorHAnsi"/>
                <w:sz w:val="22"/>
                <w:szCs w:val="22"/>
              </w:rPr>
              <w:t xml:space="preserve">pachetul </w:t>
            </w:r>
            <w:r w:rsidRPr="001619BE" w:rsidR="0007601B">
              <w:rPr>
                <w:rFonts w:asciiTheme="minorHAnsi" w:hAnsiTheme="minorHAnsi" w:cstheme="minorHAnsi"/>
                <w:sz w:val="22"/>
                <w:szCs w:val="22"/>
              </w:rPr>
              <w:t>Microsoft</w:t>
            </w:r>
            <w:r w:rsidR="005840C9">
              <w:rPr>
                <w:rFonts w:asciiTheme="minorHAnsi" w:hAnsiTheme="minorHAnsi" w:cstheme="minorHAnsi"/>
                <w:sz w:val="22"/>
                <w:szCs w:val="22"/>
              </w:rPr>
              <w:t xml:space="preserve"> 365: Copilot, </w:t>
            </w:r>
            <w:r w:rsidRPr="005840C9" w:rsidR="005840C9">
              <w:rPr>
                <w:rFonts w:asciiTheme="minorHAnsi" w:hAnsiTheme="minorHAnsi" w:cstheme="minorHAnsi"/>
                <w:sz w:val="22"/>
                <w:szCs w:val="22"/>
              </w:rPr>
              <w:t>Word, Excel, PowerPoint</w:t>
            </w:r>
            <w:r w:rsidR="005840C9">
              <w:rPr>
                <w:rFonts w:asciiTheme="minorHAnsi" w:hAnsiTheme="minorHAnsi" w:cstheme="minorHAnsi"/>
                <w:sz w:val="22"/>
                <w:szCs w:val="22"/>
              </w:rPr>
              <w:t>, TEAMS</w:t>
            </w:r>
            <w:r w:rsidRPr="001619BE" w:rsidR="0007601B">
              <w:rPr>
                <w:rFonts w:asciiTheme="minorHAnsi" w:hAnsiTheme="minorHAnsi" w:cstheme="minorHAnsi"/>
                <w:sz w:val="22"/>
                <w:szCs w:val="22"/>
              </w:rPr>
              <w:t xml:space="preserve">) pentru redactare, reprezentare </w:t>
            </w:r>
            <w:r w:rsidR="0007601B">
              <w:rPr>
                <w:rFonts w:asciiTheme="minorHAnsi" w:hAnsiTheme="minorHAnsi" w:cstheme="minorHAnsi"/>
                <w:sz w:val="22"/>
                <w:szCs w:val="22"/>
              </w:rPr>
              <w:t>și</w:t>
            </w:r>
            <w:r w:rsidRPr="001619BE" w:rsidR="0007601B">
              <w:rPr>
                <w:rFonts w:asciiTheme="minorHAnsi" w:hAnsiTheme="minorHAnsi" w:cstheme="minorHAnsi"/>
                <w:sz w:val="22"/>
                <w:szCs w:val="22"/>
              </w:rPr>
              <w:t xml:space="preserve"> interpretare a datelor </w:t>
            </w:r>
          </w:p>
          <w:p w:rsidR="00DD3C3D" w:rsidP="0007601B" w:rsidRDefault="00DD3C3D" w14:paraId="07018980"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lastRenderedPageBreak/>
              <w:t>Navigare internet</w:t>
            </w:r>
          </w:p>
          <w:p w:rsidR="00A83368" w:rsidP="0007601B" w:rsidRDefault="00A83368" w14:paraId="25C5B847" w14:textId="526117D9">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Desenează schițe</w:t>
            </w:r>
          </w:p>
          <w:p w:rsidR="0007601B" w:rsidP="0007601B" w:rsidRDefault="00B527AE" w14:paraId="2A78025F" w14:textId="48836C69">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Utilizează</w:t>
            </w:r>
            <w:r w:rsidR="0007601B">
              <w:rPr>
                <w:rFonts w:asciiTheme="minorHAnsi" w:hAnsiTheme="minorHAnsi" w:cstheme="minorHAnsi"/>
                <w:sz w:val="22"/>
                <w:szCs w:val="22"/>
              </w:rPr>
              <w:t xml:space="preserve"> software CAD</w:t>
            </w:r>
          </w:p>
          <w:p w:rsidR="0007601B" w:rsidP="0007601B" w:rsidRDefault="0007601B" w14:paraId="58FFBD78"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Examinează constrângerile de construcție în proiectarea urbanistică și arhitecturală</w:t>
            </w:r>
          </w:p>
          <w:p w:rsidR="00A83368" w:rsidP="0007601B" w:rsidRDefault="00A83368" w14:paraId="749AE82B"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Proiectează sisteme de transport </w:t>
            </w:r>
          </w:p>
          <w:p w:rsidR="00B527AE" w:rsidP="0007601B" w:rsidRDefault="00B527AE" w14:paraId="01B9ECE9" w14:textId="5A3D16A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Crează rapoarte GIS </w:t>
            </w:r>
          </w:p>
          <w:p w:rsidRPr="00150A51" w:rsidR="00B527AE" w:rsidP="0007601B" w:rsidRDefault="00B527AE" w14:paraId="27D1ABBA" w14:textId="6A3BC96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F</w:t>
            </w:r>
            <w:r w:rsidR="0007601B">
              <w:rPr>
                <w:rFonts w:asciiTheme="minorHAnsi" w:hAnsiTheme="minorHAnsi" w:cstheme="minorHAnsi"/>
                <w:sz w:val="22"/>
                <w:szCs w:val="22"/>
              </w:rPr>
              <w:t>olosește sisteme informaționale geografice GIS</w:t>
            </w:r>
          </w:p>
        </w:tc>
      </w:tr>
    </w:tbl>
    <w:p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150A51"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86"/>
      </w:tblGrid>
      <w:tr w:rsidRPr="00150A51" w:rsidR="00755D78" w:rsidTr="00BB331A" w14:paraId="3741E502" w14:textId="77777777">
        <w:trPr>
          <w:trHeight w:val="321"/>
        </w:trPr>
        <w:tc>
          <w:tcPr>
            <w:tcW w:w="1416" w:type="pct"/>
            <w:shd w:val="clear" w:color="auto" w:fill="FFFFFF"/>
            <w:vAlign w:val="center"/>
          </w:tcPr>
          <w:p w:rsidRPr="00150A51"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5.1.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 cursului</w:t>
            </w:r>
          </w:p>
        </w:tc>
        <w:tc>
          <w:tcPr>
            <w:tcW w:w="3584" w:type="pct"/>
            <w:shd w:val="clear" w:color="auto" w:fill="FFFFFF"/>
            <w:vAlign w:val="center"/>
          </w:tcPr>
          <w:p w:rsidRPr="00150A51" w:rsidR="00755D78" w:rsidP="00D22B64" w:rsidRDefault="00DD3C3D" w14:paraId="5F5ABE42" w14:textId="38755E3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Sală curs dotată cu mijloace multimedia, acces la internet</w:t>
            </w:r>
          </w:p>
        </w:tc>
      </w:tr>
      <w:tr w:rsidRPr="00150A51" w:rsidR="00755D78" w:rsidTr="00BB331A" w14:paraId="31C32082" w14:textId="77777777">
        <w:trPr>
          <w:trHeight w:val="660"/>
        </w:trPr>
        <w:tc>
          <w:tcPr>
            <w:tcW w:w="1416" w:type="pct"/>
            <w:shd w:val="clear" w:color="auto" w:fill="FFFFFF"/>
            <w:vAlign w:val="center"/>
          </w:tcPr>
          <w:p w:rsidRPr="00150A51"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5.2.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w:t>
            </w:r>
            <w:r w:rsidRPr="00150A51" w:rsidR="009B41A1">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seminarului</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laboratorului</w:t>
            </w:r>
            <w:r w:rsidRPr="00150A51" w:rsidR="00741B87">
              <w:rPr>
                <w:rFonts w:eastAsia="Times New Roman" w:asciiTheme="minorHAnsi" w:hAnsiTheme="minorHAnsi" w:cstheme="minorHAnsi"/>
                <w:sz w:val="22"/>
                <w:szCs w:val="22"/>
              </w:rPr>
              <w:t xml:space="preserve"> / proiectului</w:t>
            </w:r>
          </w:p>
        </w:tc>
        <w:tc>
          <w:tcPr>
            <w:tcW w:w="3584" w:type="pct"/>
            <w:shd w:val="clear" w:color="auto" w:fill="FFFFFF"/>
            <w:vAlign w:val="center"/>
          </w:tcPr>
          <w:p w:rsidR="00DD3C3D" w:rsidP="00D22B64" w:rsidRDefault="00DD3C3D" w14:paraId="08FA61CA" w14:textId="0A8F8AB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Sală lucrări dotată cu mijloace multimedia, acces la internet </w:t>
            </w:r>
            <w:r w:rsidR="005840C9">
              <w:rPr>
                <w:rFonts w:asciiTheme="minorHAnsi" w:hAnsiTheme="minorHAnsi" w:cstheme="minorHAnsi"/>
                <w:sz w:val="22"/>
                <w:szCs w:val="22"/>
              </w:rPr>
              <w:t>și calculatoar</w:t>
            </w:r>
            <w:r w:rsidR="00483D4B">
              <w:rPr>
                <w:rFonts w:asciiTheme="minorHAnsi" w:hAnsiTheme="minorHAnsi" w:cstheme="minorHAnsi"/>
                <w:sz w:val="22"/>
                <w:szCs w:val="22"/>
              </w:rPr>
              <w:t>e</w:t>
            </w:r>
          </w:p>
          <w:p w:rsidRPr="00150A51" w:rsidR="00DD3C3D" w:rsidP="00D22B64" w:rsidRDefault="00DD3C3D" w14:paraId="47D0D689" w14:textId="1E83DBB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Licente </w:t>
            </w:r>
            <w:r w:rsidR="005840C9">
              <w:rPr>
                <w:rFonts w:asciiTheme="minorHAnsi" w:hAnsiTheme="minorHAnsi" w:cstheme="minorHAnsi"/>
                <w:sz w:val="22"/>
                <w:szCs w:val="22"/>
              </w:rPr>
              <w:t xml:space="preserve">Microsoft 365 pentru educație, </w:t>
            </w:r>
            <w:r>
              <w:rPr>
                <w:rFonts w:asciiTheme="minorHAnsi" w:hAnsiTheme="minorHAnsi" w:cstheme="minorHAnsi"/>
                <w:sz w:val="22"/>
                <w:szCs w:val="22"/>
              </w:rPr>
              <w:t>GIS și CAD</w:t>
            </w:r>
          </w:p>
        </w:tc>
      </w:tr>
    </w:tbl>
    <w:p w:rsidR="00E357B3" w:rsidP="00D22B64" w:rsidRDefault="00E357B3" w14:paraId="0BA842A7" w14:textId="77777777">
      <w:pPr>
        <w:spacing w:line="276" w:lineRule="auto"/>
        <w:rPr>
          <w:rFonts w:asciiTheme="minorHAnsi" w:hAnsiTheme="minorHAnsi" w:cstheme="minorHAnsi"/>
          <w:b/>
          <w:bCs/>
          <w:sz w:val="22"/>
          <w:szCs w:val="22"/>
        </w:rPr>
      </w:pPr>
    </w:p>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726"/>
        <w:gridCol w:w="8881"/>
      </w:tblGrid>
      <w:tr w:rsidRPr="00150A51" w:rsidR="00EE0BA5" w:rsidTr="07F089C4" w14:paraId="3709EB4E" w14:textId="77777777">
        <w:trPr>
          <w:cantSplit/>
          <w:trHeight w:val="1534"/>
        </w:trPr>
        <w:tc>
          <w:tcPr>
            <w:tcW w:w="378" w:type="pct"/>
            <w:shd w:val="clear" w:color="auto" w:fill="E0E0E0"/>
            <w:tcMar/>
            <w:textDirection w:val="btLr"/>
            <w:vAlign w:val="center"/>
          </w:tcPr>
          <w:p w:rsidRPr="00150A51"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4622" w:type="pct"/>
            <w:shd w:val="clear" w:color="auto" w:fill="E0E0E0"/>
            <w:tcMar/>
          </w:tcPr>
          <w:p w:rsidRPr="00E554E7" w:rsidR="00F44C53" w:rsidP="00E554E7" w:rsidRDefault="00F44C53" w14:paraId="4B3A5669" w14:textId="5CEADA56">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Abordeaz</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problemele în mod critic</w:t>
            </w:r>
          </w:p>
          <w:p w:rsidRPr="00E554E7" w:rsidR="00F44C53" w:rsidP="00F44C53" w:rsidRDefault="00F44C53" w14:paraId="49A4EEE4" w14:textId="06716F72">
            <w:pPr>
              <w:rPr>
                <w:rFonts w:asciiTheme="minorHAnsi" w:hAnsiTheme="minorHAnsi" w:cstheme="minorHAnsi"/>
                <w:sz w:val="22"/>
                <w:szCs w:val="22"/>
              </w:rPr>
            </w:pPr>
            <w:r w:rsidRPr="11C7916E" w:rsidR="00F44C53">
              <w:rPr>
                <w:rFonts w:ascii="Calibri" w:hAnsi="Calibri" w:cs="Calibri" w:asciiTheme="minorAscii" w:hAnsiTheme="minorAscii" w:cstheme="minorAscii"/>
                <w:sz w:val="22"/>
                <w:szCs w:val="22"/>
              </w:rPr>
              <w:t>Analizeaz</w:t>
            </w:r>
            <w:r w:rsidRPr="11C7916E" w:rsidR="00A83368">
              <w:rPr>
                <w:rFonts w:ascii="Calibri" w:hAnsi="Calibri" w:cs="Calibri" w:asciiTheme="minorAscii" w:hAnsiTheme="minorAscii" w:cstheme="minorAscii"/>
                <w:sz w:val="22"/>
                <w:szCs w:val="22"/>
              </w:rPr>
              <w:t>ă</w:t>
            </w:r>
            <w:r w:rsidRPr="11C7916E" w:rsidR="00F44C53">
              <w:rPr>
                <w:rFonts w:ascii="Calibri" w:hAnsi="Calibri" w:cs="Calibri" w:asciiTheme="minorAscii" w:hAnsiTheme="minorAscii" w:cstheme="minorAscii"/>
                <w:sz w:val="22"/>
                <w:szCs w:val="22"/>
              </w:rPr>
              <w:t xml:space="preserve"> nevoile comunit</w:t>
            </w:r>
            <w:r w:rsidRPr="11C7916E" w:rsidR="00A83368">
              <w:rPr>
                <w:rFonts w:ascii="Calibri" w:hAnsi="Calibri" w:cs="Calibri" w:asciiTheme="minorAscii" w:hAnsiTheme="minorAscii" w:cstheme="minorAscii"/>
                <w:sz w:val="22"/>
                <w:szCs w:val="22"/>
              </w:rPr>
              <w:t>ăț</w:t>
            </w:r>
            <w:r w:rsidRPr="11C7916E" w:rsidR="00F44C53">
              <w:rPr>
                <w:rFonts w:ascii="Calibri" w:hAnsi="Calibri" w:cs="Calibri" w:asciiTheme="minorAscii" w:hAnsiTheme="minorAscii" w:cstheme="minorAscii"/>
                <w:sz w:val="22"/>
                <w:szCs w:val="22"/>
              </w:rPr>
              <w:t>ii</w:t>
            </w:r>
          </w:p>
          <w:p w:rsidR="35830047" w:rsidP="11C7916E" w:rsidRDefault="35830047" w14:paraId="5CEB6D61" w14:textId="012B44B4">
            <w:pPr>
              <w:rPr>
                <w:rFonts w:ascii="Calibri" w:hAnsi="Calibri" w:cs="Calibri" w:asciiTheme="minorAscii" w:hAnsiTheme="minorAscii" w:cstheme="minorAscii"/>
                <w:sz w:val="22"/>
                <w:szCs w:val="22"/>
              </w:rPr>
            </w:pPr>
            <w:r w:rsidRPr="11C7916E" w:rsidR="35830047">
              <w:rPr>
                <w:rFonts w:ascii="Calibri" w:hAnsi="Calibri" w:cs="Calibri" w:asciiTheme="minorAscii" w:hAnsiTheme="minorAscii" w:cstheme="minorAscii"/>
                <w:sz w:val="22"/>
                <w:szCs w:val="22"/>
              </w:rPr>
              <w:t>Analizează studii din domeniul transporturilor</w:t>
            </w:r>
          </w:p>
          <w:p w:rsidRPr="00E554E7" w:rsidR="00A83368" w:rsidP="00F44C53" w:rsidRDefault="00A83368" w14:paraId="4A857C37" w14:textId="243EA8A1">
            <w:pPr>
              <w:rPr>
                <w:rFonts w:asciiTheme="minorHAnsi" w:hAnsiTheme="minorHAnsi" w:cstheme="minorHAnsi"/>
                <w:sz w:val="22"/>
                <w:szCs w:val="22"/>
              </w:rPr>
            </w:pPr>
            <w:r w:rsidRPr="00E554E7">
              <w:rPr>
                <w:rFonts w:asciiTheme="minorHAnsi" w:hAnsiTheme="minorHAnsi" w:cstheme="minorHAnsi"/>
                <w:sz w:val="22"/>
                <w:szCs w:val="22"/>
              </w:rPr>
              <w:t>Aplică competențe de comunicare în domeniul tehnic</w:t>
            </w:r>
          </w:p>
          <w:p w:rsidRPr="00E554E7" w:rsidR="00F44C53" w:rsidP="11C7916E" w:rsidRDefault="00F44C53" w14:paraId="65C2B902" w14:textId="36198317">
            <w:pPr>
              <w:rPr>
                <w:rFonts w:ascii="Calibri" w:hAnsi="Calibri" w:cs="Calibri" w:asciiTheme="minorAscii" w:hAnsiTheme="minorAscii" w:cstheme="minorAscii"/>
                <w:sz w:val="22"/>
                <w:szCs w:val="22"/>
              </w:rPr>
            </w:pPr>
            <w:r w:rsidRPr="11C7916E" w:rsidR="45830297">
              <w:rPr>
                <w:rFonts w:ascii="Calibri" w:hAnsi="Calibri" w:cs="Calibri" w:asciiTheme="minorAscii" w:hAnsiTheme="minorAscii" w:cstheme="minorAscii"/>
                <w:sz w:val="22"/>
                <w:szCs w:val="22"/>
              </w:rPr>
              <w:t>Efectuează analiza riscurilor</w:t>
            </w:r>
          </w:p>
          <w:p w:rsidRPr="00E554E7" w:rsidR="00F44C53" w:rsidP="11C7916E" w:rsidRDefault="00F44C53" w14:paraId="0EC02817" w14:textId="58585451">
            <w:pPr>
              <w:rPr>
                <w:rFonts w:ascii="Calibri" w:hAnsi="Calibri" w:cs="Calibri" w:asciiTheme="minorAscii" w:hAnsiTheme="minorAscii" w:cstheme="minorAscii"/>
                <w:sz w:val="22"/>
                <w:szCs w:val="22"/>
              </w:rPr>
            </w:pPr>
            <w:r w:rsidRPr="11C7916E" w:rsidR="00F44C53">
              <w:rPr>
                <w:rFonts w:ascii="Calibri" w:hAnsi="Calibri" w:cs="Calibri" w:asciiTheme="minorAscii" w:hAnsiTheme="minorAscii" w:cstheme="minorAscii"/>
                <w:sz w:val="22"/>
                <w:szCs w:val="22"/>
              </w:rPr>
              <w:t>Elaboreaz</w:t>
            </w:r>
            <w:r w:rsidRPr="11C7916E" w:rsidR="00A83368">
              <w:rPr>
                <w:rFonts w:ascii="Calibri" w:hAnsi="Calibri" w:cs="Calibri" w:asciiTheme="minorAscii" w:hAnsiTheme="minorAscii" w:cstheme="minorAscii"/>
                <w:sz w:val="22"/>
                <w:szCs w:val="22"/>
              </w:rPr>
              <w:t>ă</w:t>
            </w:r>
            <w:r w:rsidRPr="11C7916E" w:rsidR="00F44C53">
              <w:rPr>
                <w:rFonts w:ascii="Calibri" w:hAnsi="Calibri" w:cs="Calibri" w:asciiTheme="minorAscii" w:hAnsiTheme="minorAscii" w:cstheme="minorAscii"/>
                <w:sz w:val="22"/>
                <w:szCs w:val="22"/>
              </w:rPr>
              <w:t xml:space="preserve"> previziuni statistice</w:t>
            </w:r>
          </w:p>
          <w:p w:rsidRPr="00E554E7" w:rsidR="00110A4F" w:rsidP="00110A4F" w:rsidRDefault="00110A4F" w14:paraId="2A831B42" w14:textId="77777777">
            <w:pPr>
              <w:rPr>
                <w:rFonts w:asciiTheme="minorHAnsi" w:hAnsiTheme="minorHAnsi" w:cstheme="minorHAnsi"/>
                <w:sz w:val="22"/>
                <w:szCs w:val="22"/>
              </w:rPr>
            </w:pPr>
            <w:r w:rsidRPr="11C7916E" w:rsidR="00110A4F">
              <w:rPr>
                <w:rFonts w:ascii="Calibri" w:hAnsi="Calibri" w:cs="Calibri" w:asciiTheme="minorAscii" w:hAnsiTheme="minorAscii" w:cstheme="minorAscii"/>
                <w:sz w:val="22"/>
                <w:szCs w:val="22"/>
              </w:rPr>
              <w:t>Examinează constrângerile de construcție în proiectarea arhitecturală</w:t>
            </w:r>
          </w:p>
          <w:p w:rsidR="4F178DB2" w:rsidP="11C7916E" w:rsidRDefault="4F178DB2" w14:paraId="5AF2DECA" w14:textId="46883B97">
            <w:pPr>
              <w:spacing w:before="0" w:beforeAutospacing="off" w:after="0" w:afterAutospacing="off"/>
            </w:pPr>
            <w:r w:rsidRPr="11C7916E" w:rsidR="4F178DB2">
              <w:rPr>
                <w:rFonts w:ascii="Calibri" w:hAnsi="Calibri" w:eastAsia="Calibri" w:cs="Calibri"/>
                <w:noProof w:val="0"/>
                <w:sz w:val="22"/>
                <w:szCs w:val="22"/>
                <w:lang w:val="ro"/>
              </w:rPr>
              <w:t>Integrează cerințele în materie de construcție în proiectarea arhitecturală</w:t>
            </w:r>
          </w:p>
          <w:p w:rsidR="1C091876" w:rsidP="11C7916E" w:rsidRDefault="1C091876" w14:paraId="257FBE78" w14:textId="46AA034E">
            <w:pPr>
              <w:spacing w:before="0" w:beforeAutospacing="off" w:after="0" w:afterAutospacing="off"/>
            </w:pPr>
            <w:r w:rsidRPr="11C7916E" w:rsidR="1C091876">
              <w:rPr>
                <w:rFonts w:ascii="Calibri" w:hAnsi="Calibri" w:eastAsia="Calibri" w:cs="Calibri"/>
                <w:noProof w:val="0"/>
                <w:sz w:val="22"/>
                <w:szCs w:val="22"/>
                <w:lang w:val="ro"/>
              </w:rPr>
              <w:t>Întocmește rapoarte de lucru</w:t>
            </w:r>
          </w:p>
          <w:p w:rsidRPr="00E554E7" w:rsidR="00A83368" w:rsidP="00F44C53" w:rsidRDefault="00A83368" w14:paraId="6DBAD8FF" w14:textId="38EEA254">
            <w:pPr>
              <w:rPr>
                <w:rFonts w:asciiTheme="minorHAnsi" w:hAnsiTheme="minorHAnsi" w:cstheme="minorHAnsi"/>
                <w:sz w:val="22"/>
                <w:szCs w:val="22"/>
              </w:rPr>
            </w:pPr>
            <w:r w:rsidRPr="00E554E7">
              <w:rPr>
                <w:rFonts w:asciiTheme="minorHAnsi" w:hAnsiTheme="minorHAnsi" w:cstheme="minorHAnsi"/>
                <w:sz w:val="22"/>
                <w:szCs w:val="22"/>
              </w:rPr>
              <w:t>Oferă consiliere privind destinația terenurilor</w:t>
            </w:r>
          </w:p>
          <w:p w:rsidRPr="00E554E7" w:rsidR="00A83368" w:rsidP="07F089C4" w:rsidRDefault="00A83368" w14:paraId="79AA2E52" w14:textId="53CAA7E9">
            <w:pPr>
              <w:rPr>
                <w:rFonts w:ascii="Calibri" w:hAnsi="Calibri" w:cs="Calibri" w:asciiTheme="minorAscii" w:hAnsiTheme="minorAscii" w:cstheme="minorAscii"/>
                <w:sz w:val="22"/>
                <w:szCs w:val="22"/>
              </w:rPr>
            </w:pPr>
            <w:r w:rsidRPr="07F089C4" w:rsidR="00A83368">
              <w:rPr>
                <w:rFonts w:ascii="Calibri" w:hAnsi="Calibri" w:cs="Calibri" w:asciiTheme="minorAscii" w:hAnsiTheme="minorAscii" w:cstheme="minorAscii"/>
                <w:sz w:val="22"/>
                <w:szCs w:val="22"/>
              </w:rPr>
              <w:t>Proiecteaz</w:t>
            </w:r>
            <w:r w:rsidRPr="07F089C4" w:rsidR="301CA3DF">
              <w:rPr>
                <w:rFonts w:ascii="Calibri" w:hAnsi="Calibri" w:cs="Calibri" w:asciiTheme="minorAscii" w:hAnsiTheme="minorAscii" w:cstheme="minorAscii"/>
                <w:sz w:val="22"/>
                <w:szCs w:val="22"/>
              </w:rPr>
              <w:t>ă</w:t>
            </w:r>
            <w:r w:rsidRPr="07F089C4" w:rsidR="00A83368">
              <w:rPr>
                <w:rFonts w:ascii="Calibri" w:hAnsi="Calibri" w:cs="Calibri" w:asciiTheme="minorAscii" w:hAnsiTheme="minorAscii" w:cstheme="minorAscii"/>
                <w:sz w:val="22"/>
                <w:szCs w:val="22"/>
              </w:rPr>
              <w:t xml:space="preserve"> hărți personalizate GIS</w:t>
            </w:r>
          </w:p>
          <w:p w:rsidRPr="00E554E7" w:rsidR="00F44C53" w:rsidP="00F44C53" w:rsidRDefault="00F44C53" w14:paraId="7C4227E0" w14:textId="1F886D95">
            <w:pPr>
              <w:rPr>
                <w:rFonts w:asciiTheme="minorHAnsi" w:hAnsiTheme="minorHAnsi" w:cstheme="minorHAnsi"/>
                <w:sz w:val="22"/>
                <w:szCs w:val="22"/>
              </w:rPr>
            </w:pPr>
            <w:r w:rsidRPr="00E554E7">
              <w:rPr>
                <w:rFonts w:asciiTheme="minorHAnsi" w:hAnsiTheme="minorHAnsi" w:cstheme="minorHAnsi"/>
                <w:sz w:val="22"/>
                <w:szCs w:val="22"/>
              </w:rPr>
              <w:t>Redacteaz</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rapoarte tehnice</w:t>
            </w:r>
          </w:p>
          <w:p w:rsidRPr="00E554E7" w:rsidR="00F44C53" w:rsidP="00F44C53" w:rsidRDefault="00F44C53" w14:paraId="61EDE6ED" w14:textId="7BE32C05">
            <w:pPr>
              <w:rPr>
                <w:rFonts w:asciiTheme="minorHAnsi" w:hAnsiTheme="minorHAnsi" w:cstheme="minorHAnsi"/>
                <w:sz w:val="22"/>
                <w:szCs w:val="22"/>
              </w:rPr>
            </w:pPr>
            <w:r w:rsidRPr="00E554E7">
              <w:rPr>
                <w:rFonts w:asciiTheme="minorHAnsi" w:hAnsiTheme="minorHAnsi" w:cstheme="minorHAnsi"/>
                <w:sz w:val="22"/>
                <w:szCs w:val="22"/>
              </w:rPr>
              <w:t>Respect</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reglement</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rile juridice</w:t>
            </w:r>
          </w:p>
          <w:p w:rsidRPr="00E554E7" w:rsidR="00F44C53" w:rsidP="00F44C53" w:rsidRDefault="00F9684B" w14:paraId="207F3EC1" w14:textId="4BB8309B">
            <w:pPr>
              <w:rPr>
                <w:rFonts w:asciiTheme="minorHAnsi" w:hAnsiTheme="minorHAnsi" w:cstheme="minorHAnsi"/>
                <w:sz w:val="22"/>
                <w:szCs w:val="22"/>
              </w:rPr>
            </w:pPr>
            <w:r w:rsidRPr="00E554E7">
              <w:rPr>
                <w:rFonts w:asciiTheme="minorHAnsi" w:hAnsiTheme="minorHAnsi" w:cstheme="minorHAnsi"/>
                <w:sz w:val="22"/>
                <w:szCs w:val="22"/>
              </w:rPr>
              <w:t>Sintetizează informații</w:t>
            </w:r>
          </w:p>
          <w:p w:rsidRPr="00E554E7" w:rsidR="00A83368" w:rsidP="00110A4F" w:rsidRDefault="00F44C53" w14:paraId="7362F97B" w14:textId="7776827A">
            <w:pPr>
              <w:rPr>
                <w:rFonts w:asciiTheme="minorHAnsi" w:hAnsiTheme="minorHAnsi" w:cstheme="minorHAnsi"/>
                <w:sz w:val="22"/>
                <w:szCs w:val="22"/>
              </w:rPr>
            </w:pPr>
            <w:r w:rsidRPr="00E554E7">
              <w:rPr>
                <w:rFonts w:asciiTheme="minorHAnsi" w:hAnsiTheme="minorHAnsi" w:cstheme="minorHAnsi"/>
                <w:sz w:val="22"/>
                <w:szCs w:val="22"/>
              </w:rPr>
              <w:t>Utilizeaz</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software cad</w:t>
            </w:r>
          </w:p>
        </w:tc>
      </w:tr>
      <w:tr w:rsidRPr="00150A51" w:rsidR="00EE0BA5" w:rsidTr="07F089C4" w14:paraId="3E90DEE4" w14:textId="77777777">
        <w:trPr>
          <w:cantSplit/>
          <w:trHeight w:val="1463"/>
        </w:trPr>
        <w:tc>
          <w:tcPr>
            <w:tcW w:w="378" w:type="pct"/>
            <w:shd w:val="clear" w:color="auto" w:fill="E0E0E0"/>
            <w:tcMar/>
            <w:textDirection w:val="btLr"/>
          </w:tcPr>
          <w:p w:rsidRPr="00150A51"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4622" w:type="pct"/>
            <w:shd w:val="clear" w:color="auto" w:fill="E0E0E0"/>
            <w:tcMar/>
          </w:tcPr>
          <w:p w:rsidRPr="00E554E7" w:rsidR="00110A4F" w:rsidP="00E554E7" w:rsidRDefault="00110A4F" w14:paraId="1483E178"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Dă dovadă de inițiativă</w:t>
            </w:r>
          </w:p>
          <w:p w:rsidRPr="00E554E7" w:rsidR="00110A4F" w:rsidP="00E554E7" w:rsidRDefault="00110A4F" w14:paraId="46143571" w14:textId="22DEC664">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Efectuează căutări pe internet </w:t>
            </w:r>
          </w:p>
          <w:p w:rsidRPr="00E554E7" w:rsidR="00483D4B" w:rsidP="00E554E7" w:rsidRDefault="00483D4B" w14:paraId="3FAC0A4A" w14:textId="68D4C84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Gândește analitic</w:t>
            </w:r>
          </w:p>
          <w:p w:rsidRPr="00E554E7" w:rsidR="00110A4F" w:rsidP="00E554E7" w:rsidRDefault="00110A4F" w14:paraId="042993C9"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Își asumă responsabilitatea</w:t>
            </w:r>
          </w:p>
          <w:p w:rsidRPr="00E554E7" w:rsidR="00483D4B" w:rsidP="00E554E7" w:rsidRDefault="00483D4B" w14:paraId="72FA2663" w14:textId="6D931C28">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Prelucrează informații spațiale</w:t>
            </w:r>
          </w:p>
          <w:p w:rsidRPr="00E554E7" w:rsidR="00A83368" w:rsidP="00E554E7" w:rsidRDefault="00483D4B" w14:paraId="7474C405" w14:textId="10530E3D">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Utilizează software de comunicare și colaborare</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bookmarkStart w:name="_Hlk215646569" w:id="0"/>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694"/>
        <w:gridCol w:w="8913"/>
      </w:tblGrid>
      <w:tr w:rsidRPr="00150A51" w:rsidR="009939CA" w:rsidTr="07F089C4" w14:paraId="19C86673" w14:textId="77777777">
        <w:trPr>
          <w:cantSplit/>
          <w:trHeight w:val="1273"/>
        </w:trPr>
        <w:tc>
          <w:tcPr>
            <w:tcW w:w="694" w:type="dxa"/>
            <w:shd w:val="clear" w:color="auto" w:fill="E0E0E0"/>
            <w:tcMar/>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Cunoștințe</w:t>
            </w:r>
          </w:p>
        </w:tc>
        <w:tc>
          <w:tcPr>
            <w:tcW w:w="8913" w:type="dxa"/>
            <w:shd w:val="clear" w:color="auto" w:fill="E0E0E0"/>
            <w:tcMar/>
            <w:vAlign w:val="center"/>
          </w:tcPr>
          <w:p w:rsidRPr="00E554E7" w:rsidR="004847D0" w:rsidP="00E554E7" w:rsidRDefault="004847D0" w14:paraId="12889101"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Înțelegerea principiilor de management urban</w:t>
            </w:r>
          </w:p>
          <w:p w:rsidRPr="00E554E7" w:rsidR="00A65B41" w:rsidP="00E554E7" w:rsidRDefault="00A65B41" w14:paraId="6A103A24" w14:textId="0B935C3C">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Identifică date urbane și indicatori statistici</w:t>
            </w:r>
          </w:p>
          <w:p w:rsidRPr="00E554E7" w:rsidR="00F9684B" w:rsidP="00E554E7" w:rsidRDefault="00F9684B" w14:paraId="34B43389" w14:textId="1D51C204">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Definește spațiului geografic în unități administrative funcționale sau statistice pe niveluri: </w:t>
            </w:r>
            <w:r w:rsidRPr="00E554E7" w:rsidR="00A65B41">
              <w:rPr>
                <w:rFonts w:asciiTheme="minorHAnsi" w:hAnsiTheme="minorHAnsi" w:cstheme="minorHAnsi"/>
                <w:sz w:val="22"/>
                <w:szCs w:val="22"/>
              </w:rPr>
              <w:t xml:space="preserve">național, </w:t>
            </w:r>
            <w:r w:rsidRPr="00E554E7">
              <w:rPr>
                <w:rFonts w:asciiTheme="minorHAnsi" w:hAnsiTheme="minorHAnsi" w:cstheme="minorHAnsi"/>
                <w:sz w:val="22"/>
                <w:szCs w:val="22"/>
              </w:rPr>
              <w:t>regional, județean, metropolitan</w:t>
            </w:r>
            <w:r w:rsidRPr="00E554E7" w:rsidR="00A65B41">
              <w:rPr>
                <w:rFonts w:asciiTheme="minorHAnsi" w:hAnsiTheme="minorHAnsi" w:cstheme="minorHAnsi"/>
                <w:sz w:val="22"/>
                <w:szCs w:val="22"/>
              </w:rPr>
              <w:t xml:space="preserve"> și</w:t>
            </w:r>
            <w:r w:rsidRPr="00E554E7">
              <w:rPr>
                <w:rFonts w:asciiTheme="minorHAnsi" w:hAnsiTheme="minorHAnsi" w:cstheme="minorHAnsi"/>
                <w:sz w:val="22"/>
                <w:szCs w:val="22"/>
              </w:rPr>
              <w:t xml:space="preserve"> local</w:t>
            </w:r>
          </w:p>
          <w:p w:rsidRPr="00E554E7" w:rsidR="00020384" w:rsidP="00E554E7" w:rsidRDefault="00020384" w14:paraId="1D8F09B6" w14:textId="27C5A56F">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Descrie structura și dinamica mediului urban (intravilan, extravilan, zone funcționale)</w:t>
            </w:r>
          </w:p>
          <w:p w:rsidRPr="00E554E7" w:rsidR="00847F39" w:rsidP="00E554E7" w:rsidRDefault="00847F39" w14:paraId="766DCF2A" w14:textId="2026D929">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Identifică patrimoniu natural</w:t>
            </w:r>
            <w:r w:rsidRPr="00E554E7" w:rsidR="00322CAE">
              <w:rPr>
                <w:rFonts w:asciiTheme="minorHAnsi" w:hAnsiTheme="minorHAnsi" w:cstheme="minorHAnsi"/>
                <w:sz w:val="22"/>
                <w:szCs w:val="22"/>
              </w:rPr>
              <w:t xml:space="preserve"> și </w:t>
            </w:r>
            <w:r w:rsidRPr="00E554E7">
              <w:rPr>
                <w:rFonts w:asciiTheme="minorHAnsi" w:hAnsiTheme="minorHAnsi" w:cstheme="minorHAnsi"/>
                <w:sz w:val="22"/>
                <w:szCs w:val="22"/>
              </w:rPr>
              <w:t xml:space="preserve">construit </w:t>
            </w:r>
            <w:r w:rsidRPr="00E554E7" w:rsidR="00106598">
              <w:rPr>
                <w:rFonts w:asciiTheme="minorHAnsi" w:hAnsiTheme="minorHAnsi" w:cstheme="minorHAnsi"/>
                <w:sz w:val="22"/>
                <w:szCs w:val="22"/>
              </w:rPr>
              <w:t xml:space="preserve">sintetizând informații </w:t>
            </w:r>
            <w:r w:rsidRPr="00E554E7" w:rsidR="00322CAE">
              <w:rPr>
                <w:rFonts w:asciiTheme="minorHAnsi" w:hAnsiTheme="minorHAnsi" w:cstheme="minorHAnsi"/>
                <w:sz w:val="22"/>
                <w:szCs w:val="22"/>
              </w:rPr>
              <w:t>din bazele de date existente</w:t>
            </w:r>
          </w:p>
          <w:p w:rsidRPr="00E554E7" w:rsidR="00847F39" w:rsidP="00E554E7" w:rsidRDefault="00106598" w14:paraId="282ECD63" w14:textId="1DB072FA">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Recunoaște </w:t>
            </w:r>
            <w:r w:rsidRPr="00E554E7" w:rsidR="00322CAE">
              <w:rPr>
                <w:rFonts w:asciiTheme="minorHAnsi" w:hAnsiTheme="minorHAnsi" w:cstheme="minorHAnsi"/>
                <w:sz w:val="22"/>
                <w:szCs w:val="22"/>
              </w:rPr>
              <w:t>elementele de identitate a unei comunități</w:t>
            </w:r>
          </w:p>
          <w:p w:rsidRPr="00E554E7" w:rsidR="00A65B41" w:rsidP="00E554E7" w:rsidRDefault="00A65B41" w14:paraId="67E202B0"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Cunoaște metodologii de analiză a localităților și a indicatorilor de definire ai acestora</w:t>
            </w:r>
          </w:p>
          <w:p w:rsidRPr="00E554E7" w:rsidR="00612B76" w:rsidP="00E554E7" w:rsidRDefault="00612B76" w14:paraId="0063E3CC" w14:textId="10D84989">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Explică și interprete</w:t>
            </w:r>
            <w:r w:rsidRPr="00E554E7" w:rsidR="00020384">
              <w:rPr>
                <w:rFonts w:asciiTheme="minorHAnsi" w:hAnsiTheme="minorHAnsi" w:cstheme="minorHAnsi"/>
                <w:sz w:val="22"/>
                <w:szCs w:val="22"/>
              </w:rPr>
              <w:t>a</w:t>
            </w:r>
            <w:r w:rsidRPr="00E554E7">
              <w:rPr>
                <w:rFonts w:asciiTheme="minorHAnsi" w:hAnsiTheme="minorHAnsi" w:cstheme="minorHAnsi"/>
                <w:sz w:val="22"/>
                <w:szCs w:val="22"/>
              </w:rPr>
              <w:t>z</w:t>
            </w:r>
            <w:r w:rsidRPr="00E554E7" w:rsidR="00020384">
              <w:rPr>
                <w:rFonts w:asciiTheme="minorHAnsi" w:hAnsiTheme="minorHAnsi" w:cstheme="minorHAnsi"/>
                <w:sz w:val="22"/>
                <w:szCs w:val="22"/>
              </w:rPr>
              <w:t>ă</w:t>
            </w:r>
            <w:r w:rsidRPr="00E554E7">
              <w:rPr>
                <w:rFonts w:asciiTheme="minorHAnsi" w:hAnsiTheme="minorHAnsi" w:cstheme="minorHAnsi"/>
                <w:sz w:val="22"/>
                <w:szCs w:val="22"/>
              </w:rPr>
              <w:t xml:space="preserve"> hărţi și planuri ale localităţilor</w:t>
            </w:r>
          </w:p>
          <w:p w:rsidRPr="00E554E7" w:rsidR="00612B76" w:rsidP="00E554E7" w:rsidRDefault="00612B76" w14:paraId="5959B11A" w14:textId="5F2B0792">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Indică și interpretează principalii indicatori cantitativi și calitativi minimali de definire a unei localității </w:t>
            </w:r>
            <w:r w:rsidRPr="00E554E7" w:rsidR="00020384">
              <w:rPr>
                <w:rFonts w:asciiTheme="minorHAnsi" w:hAnsiTheme="minorHAnsi" w:cstheme="minorHAnsi"/>
                <w:sz w:val="22"/>
                <w:szCs w:val="22"/>
              </w:rPr>
              <w:t>conform reglementărilor juridice</w:t>
            </w:r>
          </w:p>
          <w:p w:rsidRPr="00E554E7" w:rsidR="00612B76" w:rsidP="00E554E7" w:rsidRDefault="00FC1D37" w14:paraId="6E50B3D4" w14:textId="33C0E6BB">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Identifică verticalele și indicatorii SMART ai unei localități</w:t>
            </w:r>
          </w:p>
          <w:p w:rsidRPr="00E554E7" w:rsidR="0052239B" w:rsidP="00E554E7" w:rsidRDefault="00157FE2" w14:paraId="1E09D3D5" w14:textId="495B180D">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Identifică caracteristicile demografice pentru a analiza nevoile comunității</w:t>
            </w:r>
          </w:p>
          <w:p w:rsidRPr="00E554E7" w:rsidR="0052239B" w:rsidP="00E554E7" w:rsidRDefault="00AE3F32" w14:paraId="60BBAD0B" w14:textId="04A44EE9">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Identifică și descrie serviciile publice</w:t>
            </w:r>
          </w:p>
          <w:p w:rsidRPr="00E554E7" w:rsidR="006C0284" w:rsidP="00E554E7" w:rsidRDefault="001B44BF" w14:paraId="0E3EC997" w14:textId="2F462584">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Identifică și descrie infrastructura urbană de transport</w:t>
            </w:r>
          </w:p>
        </w:tc>
      </w:tr>
      <w:tr w:rsidRPr="00150A51" w:rsidR="009F5025" w:rsidTr="07F089C4" w14:paraId="265A2C96" w14:textId="77777777">
        <w:trPr>
          <w:cantSplit/>
          <w:trHeight w:val="1273"/>
        </w:trPr>
        <w:tc>
          <w:tcPr>
            <w:tcW w:w="694" w:type="dxa"/>
            <w:shd w:val="clear" w:color="auto" w:fill="E0E0E0"/>
            <w:tcMar/>
            <w:textDirection w:val="btLr"/>
            <w:vAlign w:val="center"/>
          </w:tcPr>
          <w:p w:rsidRPr="00150A51" w:rsidR="009F5025" w:rsidP="009F5025" w:rsidRDefault="009F5025" w14:paraId="50449FC8" w14:textId="78B803B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Abilități</w:t>
            </w:r>
          </w:p>
        </w:tc>
        <w:tc>
          <w:tcPr>
            <w:tcW w:w="8913" w:type="dxa"/>
            <w:shd w:val="clear" w:color="auto" w:fill="E0E0E0"/>
            <w:tcMar/>
          </w:tcPr>
          <w:p w:rsidRPr="00E554E7" w:rsidR="00020384" w:rsidP="00E554E7" w:rsidRDefault="00020384" w14:paraId="09688E7B"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Analizează, interpretează și descrie în mod critic informații privind componenta teritorială</w:t>
            </w:r>
          </w:p>
          <w:p w:rsidRPr="00E554E7" w:rsidR="00C420BF" w:rsidP="07F089C4" w:rsidRDefault="00106598" w14:paraId="4493619A" w14:textId="5CFC396E">
            <w:pPr>
              <w:spacing w:line="276" w:lineRule="auto"/>
              <w:ind w:left="42"/>
              <w:rPr>
                <w:rFonts w:ascii="Calibri" w:hAnsi="Calibri" w:cs="Calibri" w:asciiTheme="minorAscii" w:hAnsiTheme="minorAscii" w:cstheme="minorAscii"/>
                <w:sz w:val="22"/>
                <w:szCs w:val="22"/>
              </w:rPr>
            </w:pPr>
            <w:r w:rsidRPr="07F089C4" w:rsidR="615BD924">
              <w:rPr>
                <w:rFonts w:ascii="Calibri" w:hAnsi="Calibri" w:cs="Calibri" w:asciiTheme="minorAscii" w:hAnsiTheme="minorAscii" w:cstheme="minorAscii"/>
                <w:sz w:val="22"/>
                <w:szCs w:val="22"/>
              </w:rPr>
              <w:t xml:space="preserve">Colectează </w:t>
            </w:r>
            <w:r w:rsidRPr="07F089C4" w:rsidR="13A16C29">
              <w:rPr>
                <w:rFonts w:ascii="Calibri" w:hAnsi="Calibri" w:cs="Calibri" w:asciiTheme="minorAscii" w:hAnsiTheme="minorAscii" w:cstheme="minorAscii"/>
                <w:sz w:val="22"/>
                <w:szCs w:val="22"/>
              </w:rPr>
              <w:t>date</w:t>
            </w:r>
            <w:r w:rsidRPr="07F089C4" w:rsidR="615BD924">
              <w:rPr>
                <w:rFonts w:ascii="Calibri" w:hAnsi="Calibri" w:cs="Calibri" w:asciiTheme="minorAscii" w:hAnsiTheme="minorAscii" w:cstheme="minorAscii"/>
                <w:sz w:val="22"/>
                <w:szCs w:val="22"/>
              </w:rPr>
              <w:t xml:space="preserve"> privind patrimoniu natural și construit al unei localități</w:t>
            </w:r>
            <w:r w:rsidRPr="07F089C4" w:rsidR="13A16C29">
              <w:rPr>
                <w:rFonts w:ascii="Calibri" w:hAnsi="Calibri" w:cs="Calibri" w:asciiTheme="minorAscii" w:hAnsiTheme="minorAscii" w:cstheme="minorAscii"/>
                <w:sz w:val="22"/>
                <w:szCs w:val="22"/>
              </w:rPr>
              <w:t>, reprezintă</w:t>
            </w:r>
            <w:r w:rsidRPr="07F089C4" w:rsidR="5DF4840C">
              <w:rPr>
                <w:rFonts w:ascii="Calibri" w:hAnsi="Calibri" w:cs="Calibri" w:asciiTheme="minorAscii" w:hAnsiTheme="minorAscii" w:cstheme="minorAscii"/>
                <w:sz w:val="22"/>
                <w:szCs w:val="22"/>
              </w:rPr>
              <w:t xml:space="preserve"> spațial </w:t>
            </w:r>
            <w:r w:rsidRPr="07F089C4" w:rsidR="13A16C29">
              <w:rPr>
                <w:rFonts w:ascii="Calibri" w:hAnsi="Calibri" w:cs="Calibri" w:asciiTheme="minorAscii" w:hAnsiTheme="minorAscii" w:cstheme="minorAscii"/>
                <w:sz w:val="22"/>
                <w:szCs w:val="22"/>
              </w:rPr>
              <w:t>și efectuează analize specifice</w:t>
            </w:r>
            <w:r w:rsidRPr="07F089C4" w:rsidR="4128EC8F">
              <w:rPr>
                <w:rFonts w:ascii="Calibri" w:hAnsi="Calibri" w:cs="Calibri" w:asciiTheme="minorAscii" w:hAnsiTheme="minorAscii" w:cstheme="minorAscii"/>
                <w:sz w:val="22"/>
                <w:szCs w:val="22"/>
              </w:rPr>
              <w:t xml:space="preserve"> folosind sisteme informaționale geografice GIS</w:t>
            </w:r>
            <w:r w:rsidRPr="07F089C4" w:rsidR="204446C0">
              <w:rPr>
                <w:rFonts w:ascii="Calibri" w:hAnsi="Calibri" w:cs="Calibri" w:asciiTheme="minorAscii" w:hAnsiTheme="minorAscii" w:cstheme="minorAscii"/>
                <w:sz w:val="22"/>
                <w:szCs w:val="22"/>
              </w:rPr>
              <w:t>;</w:t>
            </w:r>
          </w:p>
          <w:p w:rsidR="3D699B5D" w:rsidP="07F089C4" w:rsidRDefault="3D699B5D" w14:paraId="5F65BEB1" w14:textId="627D3220">
            <w:pPr>
              <w:spacing w:line="276" w:lineRule="auto"/>
              <w:ind w:left="42"/>
              <w:rPr>
                <w:rFonts w:ascii="Calibri" w:hAnsi="Calibri" w:cs="Calibri" w:asciiTheme="minorAscii" w:hAnsiTheme="minorAscii" w:cstheme="minorAscii"/>
                <w:sz w:val="22"/>
                <w:szCs w:val="22"/>
              </w:rPr>
            </w:pPr>
            <w:r w:rsidRPr="07F089C4" w:rsidR="3D699B5D">
              <w:rPr>
                <w:rFonts w:ascii="Calibri" w:hAnsi="Calibri" w:cs="Calibri" w:asciiTheme="minorAscii" w:hAnsiTheme="minorAscii" w:cstheme="minorAscii"/>
                <w:sz w:val="22"/>
                <w:szCs w:val="22"/>
              </w:rPr>
              <w:t>C</w:t>
            </w:r>
            <w:r w:rsidRPr="07F089C4" w:rsidR="204446C0">
              <w:rPr>
                <w:rFonts w:ascii="Calibri" w:hAnsi="Calibri" w:cs="Calibri" w:asciiTheme="minorAscii" w:hAnsiTheme="minorAscii" w:cstheme="minorAscii"/>
                <w:sz w:val="22"/>
                <w:szCs w:val="22"/>
              </w:rPr>
              <w:t xml:space="preserve">orectează erori topologice din bazele de date spațiale; </w:t>
            </w:r>
          </w:p>
          <w:p w:rsidR="7805DFCC" w:rsidP="07F089C4" w:rsidRDefault="7805DFCC" w14:paraId="3D7241A9" w14:textId="13AC4D27">
            <w:pPr>
              <w:spacing w:line="276" w:lineRule="auto"/>
              <w:ind w:left="42"/>
              <w:rPr>
                <w:rFonts w:ascii="Calibri" w:hAnsi="Calibri" w:eastAsia="Calibri" w:cs="Calibri"/>
                <w:noProof w:val="0"/>
                <w:sz w:val="22"/>
                <w:szCs w:val="22"/>
                <w:lang w:val="ro-RO"/>
              </w:rPr>
            </w:pPr>
            <w:r w:rsidRPr="07F089C4" w:rsidR="7805DFCC">
              <w:rPr>
                <w:rFonts w:ascii="Calibri" w:hAnsi="Calibri" w:eastAsia="Calibri" w:cs="Calibri"/>
                <w:b w:val="0"/>
                <w:bCs w:val="0"/>
                <w:i w:val="0"/>
                <w:iCs w:val="0"/>
                <w:caps w:val="0"/>
                <w:smallCaps w:val="0"/>
                <w:noProof w:val="0"/>
                <w:color w:val="000000" w:themeColor="text1" w:themeTint="FF" w:themeShade="FF"/>
                <w:sz w:val="22"/>
                <w:szCs w:val="22"/>
                <w:lang w:val="ro-RO"/>
              </w:rPr>
              <w:t>E</w:t>
            </w:r>
            <w:r w:rsidRPr="07F089C4" w:rsidR="52B4A42F">
              <w:rPr>
                <w:rFonts w:ascii="Calibri" w:hAnsi="Calibri" w:eastAsia="Calibri" w:cs="Calibri"/>
                <w:b w:val="0"/>
                <w:bCs w:val="0"/>
                <w:i w:val="0"/>
                <w:iCs w:val="0"/>
                <w:caps w:val="0"/>
                <w:smallCaps w:val="0"/>
                <w:noProof w:val="0"/>
                <w:color w:val="000000" w:themeColor="text1" w:themeTint="FF" w:themeShade="FF"/>
                <w:sz w:val="22"/>
                <w:szCs w:val="22"/>
                <w:lang w:val="ro-RO"/>
              </w:rPr>
              <w:t>xecută calcule și analize spațiale pe tabele și straturi multiple;</w:t>
            </w:r>
          </w:p>
          <w:p w:rsidRPr="00E554E7" w:rsidR="0052239B" w:rsidP="00E554E7" w:rsidRDefault="0052239B" w14:paraId="257DE7B8" w14:textId="594B04D3">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Utilizează baze de date cu caracter demografic pentru </w:t>
            </w:r>
            <w:r w:rsidRPr="00E554E7" w:rsidR="00B4557F">
              <w:rPr>
                <w:rFonts w:asciiTheme="minorHAnsi" w:hAnsiTheme="minorHAnsi" w:cstheme="minorHAnsi"/>
                <w:sz w:val="22"/>
                <w:szCs w:val="22"/>
              </w:rPr>
              <w:t>o a</w:t>
            </w:r>
            <w:r w:rsidRPr="00E554E7">
              <w:rPr>
                <w:rFonts w:asciiTheme="minorHAnsi" w:hAnsiTheme="minorHAnsi" w:cstheme="minorHAnsi"/>
                <w:sz w:val="22"/>
                <w:szCs w:val="22"/>
              </w:rPr>
              <w:t>bord</w:t>
            </w:r>
            <w:r w:rsidRPr="00E554E7" w:rsidR="00B4557F">
              <w:rPr>
                <w:rFonts w:asciiTheme="minorHAnsi" w:hAnsiTheme="minorHAnsi" w:cstheme="minorHAnsi"/>
                <w:sz w:val="22"/>
                <w:szCs w:val="22"/>
              </w:rPr>
              <w:t>are</w:t>
            </w:r>
            <w:r w:rsidRPr="00E554E7">
              <w:rPr>
                <w:rFonts w:asciiTheme="minorHAnsi" w:hAnsiTheme="minorHAnsi" w:cstheme="minorHAnsi"/>
                <w:sz w:val="22"/>
                <w:szCs w:val="22"/>
              </w:rPr>
              <w:t xml:space="preserve"> critic</w:t>
            </w:r>
            <w:r w:rsidRPr="00E554E7" w:rsidR="00B4557F">
              <w:rPr>
                <w:rFonts w:asciiTheme="minorHAnsi" w:hAnsiTheme="minorHAnsi" w:cstheme="minorHAnsi"/>
                <w:sz w:val="22"/>
                <w:szCs w:val="22"/>
              </w:rPr>
              <w:t xml:space="preserve">ă a problemelor demografice </w:t>
            </w:r>
            <w:r w:rsidRPr="00E554E7" w:rsidR="004E39B4">
              <w:rPr>
                <w:rFonts w:asciiTheme="minorHAnsi" w:hAnsiTheme="minorHAnsi" w:cstheme="minorHAnsi"/>
                <w:sz w:val="22"/>
                <w:szCs w:val="22"/>
              </w:rPr>
              <w:t>și efectuează o analiză a principalelor caracteristici demografice inclusiv observații privind factorii care le influențează</w:t>
            </w:r>
            <w:r w:rsidRPr="00E554E7" w:rsidR="00020384">
              <w:rPr>
                <w:rFonts w:asciiTheme="minorHAnsi" w:hAnsiTheme="minorHAnsi" w:cstheme="minorHAnsi"/>
                <w:sz w:val="22"/>
                <w:szCs w:val="22"/>
              </w:rPr>
              <w:t xml:space="preserve"> și nevoile comunității</w:t>
            </w:r>
          </w:p>
          <w:p w:rsidRPr="00E554E7" w:rsidR="0052239B" w:rsidP="07F089C4" w:rsidRDefault="00DC1801" w14:paraId="7F2BF37F" w14:textId="4E394EF5">
            <w:pPr>
              <w:spacing w:line="276" w:lineRule="auto"/>
              <w:ind w:left="42"/>
              <w:rPr>
                <w:rFonts w:ascii="Calibri" w:hAnsi="Calibri" w:cs="Calibri" w:asciiTheme="minorAscii" w:hAnsiTheme="minorAscii" w:cstheme="minorAscii"/>
                <w:sz w:val="22"/>
                <w:szCs w:val="22"/>
              </w:rPr>
            </w:pPr>
            <w:r w:rsidRPr="07F089C4" w:rsidR="3CA1B13B">
              <w:rPr>
                <w:rFonts w:ascii="Calibri" w:hAnsi="Calibri" w:cs="Calibri" w:asciiTheme="minorAscii" w:hAnsiTheme="minorAscii" w:cstheme="minorAscii"/>
                <w:sz w:val="22"/>
                <w:szCs w:val="22"/>
              </w:rPr>
              <w:t xml:space="preserve">Aplică metode </w:t>
            </w:r>
            <w:r w:rsidRPr="07F089C4" w:rsidR="3CA1B13B">
              <w:rPr>
                <w:rFonts w:ascii="Calibri" w:hAnsi="Calibri" w:cs="Calibri" w:asciiTheme="minorAscii" w:hAnsiTheme="minorAscii" w:cstheme="minorAscii"/>
                <w:sz w:val="22"/>
                <w:szCs w:val="22"/>
              </w:rPr>
              <w:t>statistice</w:t>
            </w:r>
            <w:r w:rsidRPr="07F089C4" w:rsidR="3CA1B13B">
              <w:rPr>
                <w:rFonts w:ascii="Calibri" w:hAnsi="Calibri" w:cs="Calibri" w:asciiTheme="minorAscii" w:hAnsiTheme="minorAscii" w:cstheme="minorAscii"/>
                <w:sz w:val="22"/>
                <w:szCs w:val="22"/>
              </w:rPr>
              <w:t xml:space="preserve"> pentru analiza datelor cu caracter demografic a unei localități</w:t>
            </w:r>
            <w:r w:rsidRPr="07F089C4" w:rsidR="5AD89272">
              <w:rPr>
                <w:rFonts w:ascii="Calibri" w:hAnsi="Calibri" w:cs="Calibri" w:asciiTheme="minorAscii" w:hAnsiTheme="minorAscii" w:cstheme="minorAscii"/>
                <w:sz w:val="22"/>
                <w:szCs w:val="22"/>
              </w:rPr>
              <w:t xml:space="preserve"> și e</w:t>
            </w:r>
            <w:r w:rsidRPr="07F089C4" w:rsidR="0EC0BD9C">
              <w:rPr>
                <w:rFonts w:ascii="Calibri" w:hAnsi="Calibri" w:cs="Calibri" w:asciiTheme="minorAscii" w:hAnsiTheme="minorAscii" w:cstheme="minorAscii"/>
                <w:sz w:val="22"/>
                <w:szCs w:val="22"/>
              </w:rPr>
              <w:t xml:space="preserve">laborează previziuni statistice </w:t>
            </w:r>
          </w:p>
          <w:p w:rsidRPr="00E554E7" w:rsidR="004E39B4" w:rsidP="00E554E7" w:rsidRDefault="004E39B4" w14:paraId="6B35CE1A" w14:textId="46DFBD2F">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Descrie caracterul func</w:t>
            </w:r>
            <w:r w:rsidRPr="00E554E7" w:rsidR="00020384">
              <w:rPr>
                <w:rFonts w:asciiTheme="minorHAnsi" w:hAnsiTheme="minorHAnsi" w:cstheme="minorHAnsi"/>
                <w:sz w:val="22"/>
                <w:szCs w:val="22"/>
              </w:rPr>
              <w:t>ț</w:t>
            </w:r>
            <w:r w:rsidRPr="00E554E7">
              <w:rPr>
                <w:rFonts w:asciiTheme="minorHAnsi" w:hAnsiTheme="minorHAnsi" w:cstheme="minorHAnsi"/>
                <w:sz w:val="22"/>
                <w:szCs w:val="22"/>
              </w:rPr>
              <w:t xml:space="preserve">ional al unei unități administrative utilizând metoda </w:t>
            </w:r>
            <w:r w:rsidRPr="00E554E7" w:rsidR="00157FE2">
              <w:rPr>
                <w:rFonts w:asciiTheme="minorHAnsi" w:hAnsiTheme="minorHAnsi" w:cstheme="minorHAnsi"/>
                <w:sz w:val="22"/>
                <w:szCs w:val="22"/>
              </w:rPr>
              <w:t>nomogramei triunghiulare</w:t>
            </w:r>
          </w:p>
          <w:p w:rsidRPr="00E554E7" w:rsidR="009F5025" w:rsidP="00E554E7" w:rsidRDefault="00AE3F32" w14:paraId="0E05DC2E" w14:textId="3C22BF6E">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Utilizarea h</w:t>
            </w:r>
            <w:r w:rsidRPr="00E554E7" w:rsidR="00020384">
              <w:rPr>
                <w:rFonts w:asciiTheme="minorHAnsi" w:hAnsiTheme="minorHAnsi" w:cstheme="minorHAnsi"/>
                <w:sz w:val="22"/>
                <w:szCs w:val="22"/>
              </w:rPr>
              <w:t>ă</w:t>
            </w:r>
            <w:r w:rsidRPr="00E554E7">
              <w:rPr>
                <w:rFonts w:asciiTheme="minorHAnsi" w:hAnsiTheme="minorHAnsi" w:cstheme="minorHAnsi"/>
                <w:sz w:val="22"/>
                <w:szCs w:val="22"/>
              </w:rPr>
              <w:t>rților și a instrumentelor GIS</w:t>
            </w:r>
          </w:p>
          <w:p w:rsidRPr="00E554E7" w:rsidR="00DC74B1" w:rsidP="00E554E7" w:rsidRDefault="00DC74B1" w14:paraId="4281530E" w14:textId="3F17A2CE">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Extrage și analizează date specifice rapoartelor tehnice pentru definirea indicatorilor urbani</w:t>
            </w:r>
          </w:p>
          <w:p w:rsidRPr="00E554E7" w:rsidR="001B44BF" w:rsidP="00E554E7" w:rsidRDefault="001B44BF" w14:paraId="6C3E8FA0" w14:textId="39ED7D86">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Reprezintă infrastructura urbană utilizând so</w:t>
            </w:r>
            <w:r w:rsidRPr="00E554E7" w:rsidR="00020384">
              <w:rPr>
                <w:rFonts w:asciiTheme="minorHAnsi" w:hAnsiTheme="minorHAnsi" w:cstheme="minorHAnsi"/>
                <w:sz w:val="22"/>
                <w:szCs w:val="22"/>
              </w:rPr>
              <w:t>f</w:t>
            </w:r>
            <w:r w:rsidRPr="00E554E7">
              <w:rPr>
                <w:rFonts w:asciiTheme="minorHAnsi" w:hAnsiTheme="minorHAnsi" w:cstheme="minorHAnsi"/>
                <w:sz w:val="22"/>
                <w:szCs w:val="22"/>
              </w:rPr>
              <w:t>tware CAD</w:t>
            </w:r>
            <w:r w:rsidRPr="00E554E7" w:rsidR="00020384">
              <w:rPr>
                <w:rFonts w:asciiTheme="minorHAnsi" w:hAnsiTheme="minorHAnsi" w:cstheme="minorHAnsi"/>
                <w:sz w:val="22"/>
                <w:szCs w:val="22"/>
              </w:rPr>
              <w:t xml:space="preserve"> în managementul localității</w:t>
            </w:r>
          </w:p>
          <w:p w:rsidRPr="00E554E7" w:rsidR="001B44BF" w:rsidP="00E554E7" w:rsidRDefault="001B44BF" w14:paraId="7512A912" w14:textId="0465C28C">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Identifică diferite tipuri de constrângeri (zone protejate, zone cu risc</w:t>
            </w:r>
            <w:r w:rsidRPr="00E554E7" w:rsidR="00E732EB">
              <w:rPr>
                <w:rFonts w:asciiTheme="minorHAnsi" w:hAnsiTheme="minorHAnsi" w:cstheme="minorHAnsi"/>
                <w:sz w:val="22"/>
                <w:szCs w:val="22"/>
              </w:rPr>
              <w:t xml:space="preserve">, zone naturale, zone de protecție a infrastructurii, </w:t>
            </w:r>
            <w:r w:rsidRPr="00E554E7" w:rsidR="00020384">
              <w:rPr>
                <w:rFonts w:asciiTheme="minorHAnsi" w:hAnsiTheme="minorHAnsi" w:cstheme="minorHAnsi"/>
                <w:sz w:val="22"/>
                <w:szCs w:val="22"/>
              </w:rPr>
              <w:t xml:space="preserve">zone cu potențial turistic </w:t>
            </w:r>
            <w:r w:rsidRPr="00E554E7" w:rsidR="00E732EB">
              <w:rPr>
                <w:rFonts w:asciiTheme="minorHAnsi" w:hAnsiTheme="minorHAnsi" w:cstheme="minorHAnsi"/>
                <w:sz w:val="22"/>
                <w:szCs w:val="22"/>
              </w:rPr>
              <w:t>etc.</w:t>
            </w:r>
            <w:r w:rsidRPr="00E554E7">
              <w:rPr>
                <w:rFonts w:asciiTheme="minorHAnsi" w:hAnsiTheme="minorHAnsi" w:cstheme="minorHAnsi"/>
                <w:sz w:val="22"/>
                <w:szCs w:val="22"/>
              </w:rPr>
              <w:t>)</w:t>
            </w:r>
            <w:r w:rsidRPr="00E554E7" w:rsidR="00E732EB">
              <w:rPr>
                <w:rFonts w:asciiTheme="minorHAnsi" w:hAnsiTheme="minorHAnsi" w:cstheme="minorHAnsi"/>
                <w:sz w:val="22"/>
                <w:szCs w:val="22"/>
              </w:rPr>
              <w:t xml:space="preserve"> cu care se confruntă proiectele de construcții și arhitectură</w:t>
            </w:r>
          </w:p>
          <w:p w:rsidRPr="00E554E7" w:rsidR="00E732EB" w:rsidP="00E554E7" w:rsidRDefault="00E732EB" w14:paraId="7BFA6F64" w14:textId="4148FB86">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Elaborează o analiză SWOT privind componenta teritorială a unei localități</w:t>
            </w:r>
            <w:r w:rsidRPr="00E554E7" w:rsidR="00020384">
              <w:rPr>
                <w:rFonts w:asciiTheme="minorHAnsi" w:hAnsiTheme="minorHAnsi" w:cstheme="minorHAnsi"/>
                <w:sz w:val="22"/>
                <w:szCs w:val="22"/>
              </w:rPr>
              <w:t>/ strategia de dezvoltare smart sau sustenabilă a localității</w:t>
            </w:r>
            <w:r w:rsidRPr="00E554E7">
              <w:rPr>
                <w:rFonts w:asciiTheme="minorHAnsi" w:hAnsiTheme="minorHAnsi" w:cstheme="minorHAnsi"/>
                <w:sz w:val="22"/>
                <w:szCs w:val="22"/>
              </w:rPr>
              <w:t xml:space="preserve"> identificând puncte tari, puncte slabe</w:t>
            </w:r>
            <w:r w:rsidRPr="00E554E7" w:rsidR="00612B76">
              <w:rPr>
                <w:rFonts w:asciiTheme="minorHAnsi" w:hAnsiTheme="minorHAnsi" w:cstheme="minorHAnsi"/>
                <w:sz w:val="22"/>
                <w:szCs w:val="22"/>
              </w:rPr>
              <w:t>,</w:t>
            </w:r>
            <w:r w:rsidRPr="00E554E7">
              <w:rPr>
                <w:rFonts w:asciiTheme="minorHAnsi" w:hAnsiTheme="minorHAnsi" w:cstheme="minorHAnsi"/>
                <w:sz w:val="22"/>
                <w:szCs w:val="22"/>
              </w:rPr>
              <w:t xml:space="preserve"> amenințări și oportunități </w:t>
            </w:r>
            <w:r w:rsidRPr="00E554E7" w:rsidR="00612B76">
              <w:rPr>
                <w:rFonts w:asciiTheme="minorHAnsi" w:hAnsiTheme="minorHAnsi" w:cstheme="minorHAnsi"/>
                <w:sz w:val="22"/>
                <w:szCs w:val="22"/>
              </w:rPr>
              <w:t>pe baza datelor disponibile și a unei evaluări a mediului intern și extern</w:t>
            </w:r>
          </w:p>
          <w:p w:rsidRPr="00E554E7" w:rsidR="00106598" w:rsidP="00E554E7" w:rsidRDefault="00612B76" w14:paraId="73B29DBC" w14:textId="68294DE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Redactează un raport </w:t>
            </w:r>
            <w:r w:rsidRPr="00E554E7" w:rsidR="00020384">
              <w:rPr>
                <w:rFonts w:asciiTheme="minorHAnsi" w:hAnsiTheme="minorHAnsi" w:cstheme="minorHAnsi"/>
                <w:sz w:val="22"/>
                <w:szCs w:val="22"/>
              </w:rPr>
              <w:t xml:space="preserve">tehnic </w:t>
            </w:r>
            <w:r w:rsidRPr="00E554E7">
              <w:rPr>
                <w:rFonts w:asciiTheme="minorHAnsi" w:hAnsiTheme="minorHAnsi" w:cstheme="minorHAnsi"/>
                <w:sz w:val="22"/>
                <w:szCs w:val="22"/>
              </w:rPr>
              <w:t>în format ”.pptx” sau storymap și un portofoliu cu conspecte și planșe privind managementul unei localități</w:t>
            </w:r>
          </w:p>
        </w:tc>
      </w:tr>
      <w:tr w:rsidRPr="00150A51" w:rsidR="009F5025" w:rsidTr="07F089C4" w14:paraId="582A50DB" w14:textId="77777777">
        <w:trPr>
          <w:cantSplit/>
          <w:trHeight w:val="1726"/>
        </w:trPr>
        <w:tc>
          <w:tcPr>
            <w:tcW w:w="694" w:type="dxa"/>
            <w:shd w:val="clear" w:color="auto" w:fill="E0E0E0"/>
            <w:tcMar/>
            <w:textDirection w:val="btLr"/>
            <w:vAlign w:val="center"/>
          </w:tcPr>
          <w:p w:rsidRPr="00150A51" w:rsidR="009F5025" w:rsidP="009F5025" w:rsidRDefault="009F5025" w14:paraId="380EF86C" w14:textId="2B0F6690">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Responsabilitate și autonomie</w:t>
            </w:r>
          </w:p>
          <w:p w:rsidRPr="00150A51" w:rsidR="009F5025" w:rsidP="009F5025" w:rsidRDefault="009F5025" w14:paraId="315D10A1" w14:textId="77777777">
            <w:pPr>
              <w:spacing w:line="276" w:lineRule="auto"/>
              <w:ind w:left="113" w:right="113"/>
              <w:jc w:val="center"/>
              <w:rPr>
                <w:rFonts w:asciiTheme="minorHAnsi" w:hAnsiTheme="minorHAnsi" w:cstheme="minorHAnsi"/>
                <w:sz w:val="22"/>
                <w:szCs w:val="22"/>
              </w:rPr>
            </w:pPr>
          </w:p>
        </w:tc>
        <w:tc>
          <w:tcPr>
            <w:tcW w:w="8913" w:type="dxa"/>
            <w:shd w:val="clear" w:color="auto" w:fill="E0E0E0"/>
            <w:tcMar/>
            <w:vAlign w:val="center"/>
          </w:tcPr>
          <w:p w:rsidRPr="00E554E7" w:rsidR="00FC1D37" w:rsidP="00FC1D37" w:rsidRDefault="00FC1D37" w14:paraId="74F5CB43" w14:textId="1B29219E">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Studentul selectează și analizează surse bibliografice specifice </w:t>
            </w:r>
          </w:p>
          <w:p w:rsidRPr="00E554E7" w:rsidR="00491692" w:rsidP="00491692" w:rsidRDefault="00491692" w14:paraId="05C50CA5" w14:textId="74B7E7AD">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Interpretează datele sintetic </w:t>
            </w:r>
            <w:r w:rsidRPr="00E554E7" w:rsidR="00DC74B1">
              <w:rPr>
                <w:rFonts w:asciiTheme="minorHAnsi" w:hAnsiTheme="minorHAnsi" w:cstheme="minorHAnsi"/>
                <w:sz w:val="22"/>
                <w:szCs w:val="22"/>
              </w:rPr>
              <w:t>î</w:t>
            </w:r>
            <w:r w:rsidRPr="00E554E7">
              <w:rPr>
                <w:rFonts w:asciiTheme="minorHAnsi" w:hAnsiTheme="minorHAnsi" w:cstheme="minorHAnsi"/>
                <w:sz w:val="22"/>
                <w:szCs w:val="22"/>
              </w:rPr>
              <w:t xml:space="preserve">ntr-un conspect despre istoricul așezării, marcând evenimentele definitorii de evoluție pe o axă a timpului, din care să rezulte teoria de evoluție </w:t>
            </w:r>
            <w:r w:rsidRPr="00E554E7" w:rsidR="00DC74B1">
              <w:rPr>
                <w:rFonts w:asciiTheme="minorHAnsi" w:hAnsiTheme="minorHAnsi" w:cstheme="minorHAnsi"/>
                <w:sz w:val="22"/>
                <w:szCs w:val="22"/>
              </w:rPr>
              <w:t xml:space="preserve">localității </w:t>
            </w:r>
            <w:r w:rsidRPr="00E554E7">
              <w:rPr>
                <w:rFonts w:asciiTheme="minorHAnsi" w:hAnsiTheme="minorHAnsi" w:cstheme="minorHAnsi"/>
                <w:sz w:val="22"/>
                <w:szCs w:val="22"/>
              </w:rPr>
              <w:t>aplicată</w:t>
            </w:r>
          </w:p>
          <w:p w:rsidRPr="00E554E7" w:rsidR="00C420BF" w:rsidP="009F5025" w:rsidRDefault="00C420BF" w14:paraId="600713C9" w14:textId="1779D1C2">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Dezvoltă o hartă cu localizarea fiecărui monument istoric și un tabel de atribute care reprezintă legătura cu baza de date conţinând </w:t>
            </w:r>
            <w:r w:rsidRPr="00E554E7" w:rsidR="00DC74B1">
              <w:rPr>
                <w:rFonts w:asciiTheme="minorHAnsi" w:hAnsiTheme="minorHAnsi" w:cstheme="minorHAnsi"/>
                <w:sz w:val="22"/>
                <w:szCs w:val="22"/>
              </w:rPr>
              <w:t>informațiile</w:t>
            </w:r>
            <w:r w:rsidRPr="00E554E7">
              <w:rPr>
                <w:rFonts w:asciiTheme="minorHAnsi" w:hAnsiTheme="minorHAnsi" w:cstheme="minorHAnsi"/>
                <w:sz w:val="22"/>
                <w:szCs w:val="22"/>
              </w:rPr>
              <w:t xml:space="preserve"> despre monumente istorice</w:t>
            </w:r>
          </w:p>
          <w:p w:rsidRPr="00E554E7" w:rsidR="00FC1D37" w:rsidP="00DC74B1" w:rsidRDefault="00FC1D37" w14:paraId="476226E2" w14:textId="79EB6C3E">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Studentul va fi capabil să realizeze analize spațiale GIS care pot fi folosite atât ca instrumente vizuale cât și ca suport de decizie în planificare și proiectarea arhitecturală: Analiza </w:t>
            </w:r>
            <w:r w:rsidR="00E554E7">
              <w:rPr>
                <w:rFonts w:asciiTheme="minorHAnsi" w:hAnsiTheme="minorHAnsi" w:cstheme="minorHAnsi"/>
                <w:sz w:val="22"/>
                <w:szCs w:val="22"/>
              </w:rPr>
              <w:t xml:space="preserve">izocrone de tip </w:t>
            </w:r>
            <w:r w:rsidRPr="00E554E7">
              <w:rPr>
                <w:rFonts w:asciiTheme="minorHAnsi" w:hAnsiTheme="minorHAnsi" w:cstheme="minorHAnsi"/>
                <w:sz w:val="22"/>
                <w:szCs w:val="22"/>
              </w:rPr>
              <w:t xml:space="preserve">buffer </w:t>
            </w:r>
          </w:p>
          <w:p w:rsidRPr="00E554E7" w:rsidR="007B7915" w:rsidP="00DC74B1" w:rsidRDefault="009B48F5" w14:paraId="1E9E5467" w14:textId="606A134F">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Studentul va fi capabil să</w:t>
            </w:r>
            <w:r w:rsidRPr="00E554E7" w:rsidR="00491692">
              <w:rPr>
                <w:rFonts w:asciiTheme="minorHAnsi" w:hAnsiTheme="minorHAnsi" w:cstheme="minorHAnsi"/>
                <w:sz w:val="22"/>
                <w:szCs w:val="22"/>
              </w:rPr>
              <w:t xml:space="preserve"> clasifice localitatea</w:t>
            </w:r>
            <w:r w:rsidRPr="00E554E7" w:rsidR="007B7915">
              <w:rPr>
                <w:rFonts w:asciiTheme="minorHAnsi" w:hAnsiTheme="minorHAnsi" w:cstheme="minorHAnsi"/>
                <w:sz w:val="22"/>
                <w:szCs w:val="22"/>
              </w:rPr>
              <w:t xml:space="preserve"> și să o plaseze </w:t>
            </w:r>
            <w:r w:rsidRPr="00E554E7" w:rsidR="00DC74B1">
              <w:rPr>
                <w:rFonts w:asciiTheme="minorHAnsi" w:hAnsiTheme="minorHAnsi" w:cstheme="minorHAnsi"/>
                <w:sz w:val="22"/>
                <w:szCs w:val="22"/>
              </w:rPr>
              <w:t xml:space="preserve">dpdv </w:t>
            </w:r>
            <w:r w:rsidRPr="00E554E7" w:rsidR="007B7915">
              <w:rPr>
                <w:rFonts w:asciiTheme="minorHAnsi" w:hAnsiTheme="minorHAnsi" w:cstheme="minorHAnsi"/>
                <w:sz w:val="22"/>
                <w:szCs w:val="22"/>
              </w:rPr>
              <w:t>administrativ și statistic</w:t>
            </w:r>
            <w:r w:rsidRPr="00E554E7">
              <w:rPr>
                <w:rFonts w:asciiTheme="minorHAnsi" w:hAnsiTheme="minorHAnsi" w:cstheme="minorHAnsi"/>
                <w:sz w:val="22"/>
                <w:szCs w:val="22"/>
              </w:rPr>
              <w:t xml:space="preserve"> </w:t>
            </w:r>
          </w:p>
          <w:p w:rsidRPr="00E554E7" w:rsidR="009B48F5" w:rsidP="00DC74B1" w:rsidRDefault="007B7915" w14:paraId="5B06A531" w14:textId="4CA25C3B">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Studentul va fi capabil să </w:t>
            </w:r>
            <w:r w:rsidRPr="00E554E7" w:rsidR="009B48F5">
              <w:rPr>
                <w:rFonts w:asciiTheme="minorHAnsi" w:hAnsiTheme="minorHAnsi" w:cstheme="minorHAnsi"/>
                <w:sz w:val="22"/>
                <w:szCs w:val="22"/>
              </w:rPr>
              <w:t>identifice date și elemente referitoare</w:t>
            </w:r>
            <w:r w:rsidRPr="00E554E7" w:rsidR="00DC74B1">
              <w:rPr>
                <w:rFonts w:asciiTheme="minorHAnsi" w:hAnsiTheme="minorHAnsi" w:cstheme="minorHAnsi"/>
                <w:sz w:val="22"/>
                <w:szCs w:val="22"/>
              </w:rPr>
              <w:t xml:space="preserve"> la</w:t>
            </w:r>
            <w:r w:rsidRPr="00E554E7" w:rsidR="009B48F5">
              <w:rPr>
                <w:rFonts w:asciiTheme="minorHAnsi" w:hAnsiTheme="minorHAnsi" w:cstheme="minorHAnsi"/>
                <w:sz w:val="22"/>
                <w:szCs w:val="22"/>
              </w:rPr>
              <w:t xml:space="preserve"> </w:t>
            </w:r>
            <w:r w:rsidRPr="00E554E7" w:rsidR="00491692">
              <w:rPr>
                <w:rFonts w:asciiTheme="minorHAnsi" w:hAnsiTheme="minorHAnsi" w:cstheme="minorHAnsi"/>
                <w:sz w:val="22"/>
                <w:szCs w:val="22"/>
              </w:rPr>
              <w:t>geografia localității, zo</w:t>
            </w:r>
            <w:r w:rsidRPr="00E554E7">
              <w:rPr>
                <w:rFonts w:asciiTheme="minorHAnsi" w:hAnsiTheme="minorHAnsi" w:cstheme="minorHAnsi"/>
                <w:sz w:val="22"/>
                <w:szCs w:val="22"/>
              </w:rPr>
              <w:t>n</w:t>
            </w:r>
            <w:r w:rsidRPr="00E554E7" w:rsidR="00491692">
              <w:rPr>
                <w:rFonts w:asciiTheme="minorHAnsi" w:hAnsiTheme="minorHAnsi" w:cstheme="minorHAnsi"/>
                <w:sz w:val="22"/>
                <w:szCs w:val="22"/>
              </w:rPr>
              <w:t xml:space="preserve">ele de risc, </w:t>
            </w:r>
            <w:r w:rsidRPr="00E554E7" w:rsidR="009B48F5">
              <w:rPr>
                <w:rFonts w:asciiTheme="minorHAnsi" w:hAnsiTheme="minorHAnsi" w:cstheme="minorHAnsi"/>
                <w:sz w:val="22"/>
                <w:szCs w:val="22"/>
              </w:rPr>
              <w:t>elementele de identitate vizuală</w:t>
            </w:r>
          </w:p>
          <w:p w:rsidRPr="00E554E7" w:rsidR="009F5025" w:rsidP="00DC74B1" w:rsidRDefault="009B48F5" w14:paraId="383AEDF8" w14:textId="34383442">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Studentul va fi capabil să anlizeze </w:t>
            </w:r>
            <w:r w:rsidRPr="00E554E7" w:rsidR="00FC1D37">
              <w:rPr>
                <w:rFonts w:asciiTheme="minorHAnsi" w:hAnsiTheme="minorHAnsi" w:cstheme="minorHAnsi"/>
                <w:sz w:val="22"/>
                <w:szCs w:val="22"/>
              </w:rPr>
              <w:t xml:space="preserve">critic </w:t>
            </w:r>
            <w:r w:rsidRPr="00E554E7">
              <w:rPr>
                <w:rFonts w:asciiTheme="minorHAnsi" w:hAnsiTheme="minorHAnsi" w:cstheme="minorHAnsi"/>
                <w:sz w:val="22"/>
                <w:szCs w:val="22"/>
              </w:rPr>
              <w:t>și să descrie componenta teritorială, demografică și socio economică a unei localități și să identifice soluții inovatoare în funcție de nevoile comunității utilizând instrumente specifice</w:t>
            </w:r>
            <w:r w:rsidRPr="00E554E7" w:rsidR="00EC3B82">
              <w:rPr>
                <w:rFonts w:asciiTheme="minorHAnsi" w:hAnsiTheme="minorHAnsi" w:cstheme="minorHAnsi"/>
                <w:sz w:val="22"/>
                <w:szCs w:val="22"/>
              </w:rPr>
              <w:t xml:space="preserve"> model GIS</w:t>
            </w:r>
            <w:r w:rsidRPr="00E554E7">
              <w:rPr>
                <w:rFonts w:asciiTheme="minorHAnsi" w:hAnsiTheme="minorHAnsi" w:cstheme="minorHAnsi"/>
                <w:sz w:val="22"/>
                <w:szCs w:val="22"/>
              </w:rPr>
              <w:t xml:space="preserve">: </w:t>
            </w:r>
            <w:r w:rsidRPr="00E554E7" w:rsidR="00FC1D37">
              <w:rPr>
                <w:rFonts w:asciiTheme="minorHAnsi" w:hAnsiTheme="minorHAnsi" w:cstheme="minorHAnsi"/>
                <w:sz w:val="22"/>
                <w:szCs w:val="22"/>
              </w:rPr>
              <w:t xml:space="preserve">GIS, </w:t>
            </w:r>
            <w:r w:rsidRPr="00E554E7">
              <w:rPr>
                <w:rFonts w:asciiTheme="minorHAnsi" w:hAnsiTheme="minorHAnsi" w:cstheme="minorHAnsi"/>
                <w:sz w:val="22"/>
                <w:szCs w:val="22"/>
              </w:rPr>
              <w:t>Analiza SWOT, Analiză statistică</w:t>
            </w:r>
            <w:r w:rsidRPr="00E554E7" w:rsidR="00FC1D37">
              <w:rPr>
                <w:rFonts w:asciiTheme="minorHAnsi" w:hAnsiTheme="minorHAnsi" w:cstheme="minorHAnsi"/>
                <w:sz w:val="22"/>
                <w:szCs w:val="22"/>
              </w:rPr>
              <w:t xml:space="preserve"> </w:t>
            </w:r>
            <w:r w:rsidRPr="00E554E7">
              <w:rPr>
                <w:rFonts w:asciiTheme="minorHAnsi" w:hAnsiTheme="minorHAnsi" w:cstheme="minorHAnsi"/>
                <w:sz w:val="22"/>
                <w:szCs w:val="22"/>
              </w:rPr>
              <w:t>și Analiză date open source (TEMPO ONLINE</w:t>
            </w:r>
            <w:r w:rsidRPr="00E554E7" w:rsidR="00FC1D37">
              <w:rPr>
                <w:rFonts w:asciiTheme="minorHAnsi" w:hAnsiTheme="minorHAnsi" w:cstheme="minorHAnsi"/>
                <w:sz w:val="22"/>
                <w:szCs w:val="22"/>
              </w:rPr>
              <w:t>, Portal ANCPI, etc</w:t>
            </w:r>
            <w:r w:rsidRPr="00E554E7" w:rsidR="00DC74B1">
              <w:rPr>
                <w:rFonts w:asciiTheme="minorHAnsi" w:hAnsiTheme="minorHAnsi" w:cstheme="minorHAnsi"/>
                <w:sz w:val="22"/>
                <w:szCs w:val="22"/>
              </w:rPr>
              <w:t>.</w:t>
            </w:r>
          </w:p>
          <w:p w:rsidRPr="00E554E7" w:rsidR="007B7915" w:rsidP="00DC74B1" w:rsidRDefault="00491692" w14:paraId="440DB144"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Studentul va fi capabil să redacteze o analiză demografică ampl</w:t>
            </w:r>
            <w:r w:rsidRPr="00E554E7" w:rsidR="00DC74B1">
              <w:rPr>
                <w:rFonts w:asciiTheme="minorHAnsi" w:hAnsiTheme="minorHAnsi" w:cstheme="minorHAnsi"/>
                <w:sz w:val="22"/>
                <w:szCs w:val="22"/>
              </w:rPr>
              <w:t>ă</w:t>
            </w:r>
            <w:r w:rsidRPr="00E554E7">
              <w:rPr>
                <w:rFonts w:asciiTheme="minorHAnsi" w:hAnsiTheme="minorHAnsi" w:cstheme="minorHAnsi"/>
                <w:sz w:val="22"/>
                <w:szCs w:val="22"/>
              </w:rPr>
              <w:t xml:space="preserve"> </w:t>
            </w:r>
            <w:r w:rsidRPr="00E554E7" w:rsidR="007B7915">
              <w:rPr>
                <w:rFonts w:asciiTheme="minorHAnsi" w:hAnsiTheme="minorHAnsi" w:cstheme="minorHAnsi"/>
                <w:sz w:val="22"/>
                <w:szCs w:val="22"/>
              </w:rPr>
              <w:t>și să efectueze o examinare statistică sistematică a datelor care reprezintă comportamentul observat din trecut al variabilei demografice principale (num</w:t>
            </w:r>
            <w:r w:rsidRPr="00E554E7" w:rsidR="00DC74B1">
              <w:rPr>
                <w:rFonts w:asciiTheme="minorHAnsi" w:hAnsiTheme="minorHAnsi" w:cstheme="minorHAnsi"/>
                <w:sz w:val="22"/>
                <w:szCs w:val="22"/>
              </w:rPr>
              <w:t>ă</w:t>
            </w:r>
            <w:r w:rsidRPr="00E554E7" w:rsidR="007B7915">
              <w:rPr>
                <w:rFonts w:asciiTheme="minorHAnsi" w:hAnsiTheme="minorHAnsi" w:cstheme="minorHAnsi"/>
                <w:sz w:val="22"/>
                <w:szCs w:val="22"/>
              </w:rPr>
              <w:t>rul populației) care urmează să facă obiectul previziunii, inclusiv observații privind factorii predictivi utili din afara sistemului</w:t>
            </w:r>
          </w:p>
          <w:p w:rsidRPr="00E554E7" w:rsidR="00DC74B1" w:rsidP="00DC74B1" w:rsidRDefault="00DC74B1" w14:paraId="02D62214"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Studentul va fi capabil să sintetizeze toate datele și informațiile rezultate din analiza studiului de caz pentru o unitate administrativ-teritorială și să elaboreze un raport tehnic</w:t>
            </w:r>
          </w:p>
          <w:p w:rsidRPr="00E554E7" w:rsidR="00EC3B82" w:rsidP="00DC74B1" w:rsidRDefault="00EC3B82" w14:paraId="5A53B3EC" w14:textId="0A947BEE">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Utilizează software de comunicare și colaborare pentru raportarea rezultatelor prin </w:t>
            </w:r>
            <w:r w:rsidRPr="00E554E7" w:rsidR="009168C8">
              <w:rPr>
                <w:rFonts w:asciiTheme="minorHAnsi" w:hAnsiTheme="minorHAnsi" w:cstheme="minorHAnsi"/>
                <w:sz w:val="22"/>
                <w:szCs w:val="22"/>
              </w:rPr>
              <w:t>storymap</w:t>
            </w:r>
            <w:r w:rsidRPr="00E554E7">
              <w:rPr>
                <w:rFonts w:asciiTheme="minorHAnsi" w:hAnsiTheme="minorHAnsi" w:cstheme="minorHAnsi"/>
                <w:sz w:val="22"/>
                <w:szCs w:val="22"/>
              </w:rPr>
              <w:t>, asigurând colaborarea interdisciplinară și comunicarea profesională</w:t>
            </w:r>
          </w:p>
        </w:tc>
      </w:tr>
    </w:tbl>
    <w:p w:rsidRPr="00150A51" w:rsidR="00AD7B40" w:rsidP="00D22B64" w:rsidRDefault="00AD7B40" w14:paraId="3C41F63D" w14:textId="77777777">
      <w:pPr>
        <w:spacing w:line="276" w:lineRule="auto"/>
        <w:rPr>
          <w:rFonts w:asciiTheme="minorHAnsi" w:hAnsiTheme="minorHAnsi" w:cstheme="minorHAnsi"/>
          <w:sz w:val="22"/>
          <w:szCs w:val="22"/>
        </w:rPr>
      </w:pPr>
    </w:p>
    <w:bookmarkEnd w:id="0"/>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150A51" w:rsidR="00755D78" w:rsidTr="00BB331A" w14:paraId="5ECD9C44" w14:textId="77777777">
        <w:tc>
          <w:tcPr>
            <w:tcW w:w="1742" w:type="pct"/>
            <w:shd w:val="clear" w:color="auto" w:fill="E0E0E0"/>
            <w:vAlign w:val="center"/>
          </w:tcPr>
          <w:p w:rsidRPr="00150A51" w:rsidR="00755D78" w:rsidP="00D22B64" w:rsidRDefault="005072F7"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755D78">
              <w:rPr>
                <w:rFonts w:asciiTheme="minorHAnsi" w:hAnsiTheme="minorHAnsi" w:cstheme="minorHAnsi"/>
                <w:sz w:val="22"/>
                <w:szCs w:val="22"/>
              </w:rPr>
              <w:t>.1 Obiectivul general al disciplinei</w:t>
            </w:r>
          </w:p>
        </w:tc>
        <w:tc>
          <w:tcPr>
            <w:tcW w:w="3258" w:type="pct"/>
            <w:shd w:val="clear" w:color="auto" w:fill="E0E0E0"/>
            <w:vAlign w:val="center"/>
          </w:tcPr>
          <w:p w:rsidRPr="00150A51" w:rsidR="00755D78" w:rsidP="00E554E7" w:rsidRDefault="00A3554C" w14:paraId="4F2BCFBE" w14:textId="26FC6B5F">
            <w:pPr>
              <w:spacing w:line="276" w:lineRule="auto"/>
              <w:ind w:left="42"/>
              <w:rPr>
                <w:rFonts w:asciiTheme="minorHAnsi" w:hAnsiTheme="minorHAnsi" w:cstheme="minorHAnsi"/>
                <w:sz w:val="22"/>
                <w:szCs w:val="22"/>
              </w:rPr>
            </w:pPr>
            <w:r w:rsidRPr="00A3554C">
              <w:rPr>
                <w:rFonts w:asciiTheme="minorHAnsi" w:hAnsiTheme="minorHAnsi" w:cstheme="minorHAnsi"/>
                <w:sz w:val="22"/>
                <w:szCs w:val="22"/>
              </w:rPr>
              <w:t>Dezvoltarea capacității studentului de a analiza, interpreta și gestiona în mod integrat o localitate din perspectivă teritorială, demografică</w:t>
            </w:r>
            <w:r w:rsidR="009C0596">
              <w:rPr>
                <w:rFonts w:asciiTheme="minorHAnsi" w:hAnsiTheme="minorHAnsi" w:cstheme="minorHAnsi"/>
                <w:sz w:val="22"/>
                <w:szCs w:val="22"/>
              </w:rPr>
              <w:t>, socio-economică</w:t>
            </w:r>
            <w:r w:rsidRPr="00A3554C">
              <w:rPr>
                <w:rFonts w:asciiTheme="minorHAnsi" w:hAnsiTheme="minorHAnsi" w:cstheme="minorHAnsi"/>
                <w:sz w:val="22"/>
                <w:szCs w:val="22"/>
              </w:rPr>
              <w:t xml:space="preserve">, utilizând indicatori statistici, </w:t>
            </w:r>
            <w:r w:rsidRPr="00A3554C">
              <w:rPr>
                <w:rFonts w:asciiTheme="minorHAnsi" w:hAnsiTheme="minorHAnsi" w:cstheme="minorHAnsi"/>
                <w:sz w:val="22"/>
                <w:szCs w:val="22"/>
              </w:rPr>
              <w:lastRenderedPageBreak/>
              <w:t xml:space="preserve">instrumente GIS, metode de analiză </w:t>
            </w:r>
            <w:r w:rsidR="009C0596">
              <w:rPr>
                <w:rFonts w:asciiTheme="minorHAnsi" w:hAnsiTheme="minorHAnsi" w:cstheme="minorHAnsi"/>
                <w:sz w:val="22"/>
                <w:szCs w:val="22"/>
              </w:rPr>
              <w:t>strategică și operațională precum</w:t>
            </w:r>
            <w:r w:rsidRPr="00A3554C">
              <w:rPr>
                <w:rFonts w:asciiTheme="minorHAnsi" w:hAnsiTheme="minorHAnsi" w:cstheme="minorHAnsi"/>
                <w:sz w:val="22"/>
                <w:szCs w:val="22"/>
              </w:rPr>
              <w:t xml:space="preserve"> și demersuri critice fundamentate pe date, în vederea susținerii procesului de planificare, proiectare și management</w:t>
            </w:r>
            <w:r w:rsidR="009C0596">
              <w:rPr>
                <w:rFonts w:asciiTheme="minorHAnsi" w:hAnsiTheme="minorHAnsi" w:cstheme="minorHAnsi"/>
                <w:sz w:val="22"/>
                <w:szCs w:val="22"/>
              </w:rPr>
              <w:t xml:space="preserve"> </w:t>
            </w:r>
            <w:r w:rsidRPr="00A3554C">
              <w:rPr>
                <w:rFonts w:asciiTheme="minorHAnsi" w:hAnsiTheme="minorHAnsi" w:cstheme="minorHAnsi"/>
                <w:sz w:val="22"/>
                <w:szCs w:val="22"/>
              </w:rPr>
              <w:t>sustenabil</w:t>
            </w:r>
            <w:r w:rsidR="009C0596">
              <w:rPr>
                <w:rFonts w:asciiTheme="minorHAnsi" w:hAnsiTheme="minorHAnsi" w:cstheme="minorHAnsi"/>
                <w:sz w:val="22"/>
                <w:szCs w:val="22"/>
              </w:rPr>
              <w:t xml:space="preserve"> al localităților</w:t>
            </w:r>
            <w:r w:rsidRPr="00A3554C">
              <w:rPr>
                <w:rFonts w:asciiTheme="minorHAnsi" w:hAnsiTheme="minorHAnsi" w:cstheme="minorHAnsi"/>
                <w:sz w:val="22"/>
                <w:szCs w:val="22"/>
              </w:rPr>
              <w:t>.</w:t>
            </w:r>
          </w:p>
        </w:tc>
      </w:tr>
      <w:tr w:rsidRPr="00150A51" w:rsidR="00EE0BA5" w:rsidTr="00BB331A" w14:paraId="4C0E2D8B" w14:textId="77777777">
        <w:trPr>
          <w:trHeight w:val="354"/>
        </w:trPr>
        <w:tc>
          <w:tcPr>
            <w:tcW w:w="1742" w:type="pct"/>
            <w:shd w:val="clear" w:color="auto" w:fill="E0E0E0"/>
            <w:vAlign w:val="center"/>
          </w:tcPr>
          <w:p w:rsidRPr="00150A51" w:rsidR="00EE0BA5" w:rsidP="00D22B64" w:rsidRDefault="005072F7" w14:paraId="10F0BA4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lastRenderedPageBreak/>
              <w:t>8</w:t>
            </w:r>
            <w:r w:rsidRPr="00150A51" w:rsidR="00EE0BA5">
              <w:rPr>
                <w:rFonts w:asciiTheme="minorHAnsi" w:hAnsiTheme="minorHAnsi" w:cstheme="minorHAnsi"/>
                <w:sz w:val="22"/>
                <w:szCs w:val="22"/>
              </w:rPr>
              <w:t>.2 Obiectivele specifice</w:t>
            </w:r>
          </w:p>
        </w:tc>
        <w:tc>
          <w:tcPr>
            <w:tcW w:w="3258" w:type="pct"/>
            <w:shd w:val="clear" w:color="auto" w:fill="E0E0E0"/>
            <w:vAlign w:val="center"/>
          </w:tcPr>
          <w:p w:rsidRPr="009C0596" w:rsidR="009C0596" w:rsidP="00E554E7" w:rsidRDefault="009C0596" w14:paraId="32EC2894" w14:textId="77777777">
            <w:pPr>
              <w:spacing w:line="276" w:lineRule="auto"/>
              <w:ind w:left="42"/>
              <w:rPr>
                <w:rFonts w:asciiTheme="minorHAnsi" w:hAnsiTheme="minorHAnsi" w:cstheme="minorHAnsi"/>
                <w:sz w:val="22"/>
                <w:szCs w:val="22"/>
              </w:rPr>
            </w:pPr>
            <w:r w:rsidRPr="009C0596">
              <w:rPr>
                <w:rFonts w:asciiTheme="minorHAnsi" w:hAnsiTheme="minorHAnsi" w:cstheme="minorHAnsi"/>
                <w:sz w:val="22"/>
                <w:szCs w:val="22"/>
              </w:rPr>
              <w:t>La finalul disciplinei, studentul va fi capabil să:</w:t>
            </w:r>
          </w:p>
          <w:p w:rsidRPr="009C0596" w:rsidR="009C0596" w:rsidP="00E554E7" w:rsidRDefault="009C0596" w14:paraId="575F3908" w14:textId="77777777">
            <w:pPr>
              <w:spacing w:line="276" w:lineRule="auto"/>
              <w:ind w:left="42"/>
              <w:rPr>
                <w:rFonts w:asciiTheme="minorHAnsi" w:hAnsiTheme="minorHAnsi" w:cstheme="minorHAnsi"/>
                <w:sz w:val="22"/>
                <w:szCs w:val="22"/>
              </w:rPr>
            </w:pPr>
            <w:r w:rsidRPr="009C0596">
              <w:rPr>
                <w:rFonts w:asciiTheme="minorHAnsi" w:hAnsiTheme="minorHAnsi" w:cstheme="minorHAnsi"/>
                <w:sz w:val="22"/>
                <w:szCs w:val="22"/>
              </w:rPr>
              <w:t>Înțeleagă și aplice principiile managementului urban în analiza localităților.</w:t>
            </w:r>
          </w:p>
          <w:p w:rsidRPr="009C0596" w:rsidR="009C0596" w:rsidP="00E554E7" w:rsidRDefault="009C0596" w14:paraId="73298AF4" w14:textId="77777777">
            <w:pPr>
              <w:spacing w:line="276" w:lineRule="auto"/>
              <w:ind w:left="42"/>
              <w:rPr>
                <w:rFonts w:asciiTheme="minorHAnsi" w:hAnsiTheme="minorHAnsi" w:cstheme="minorHAnsi"/>
                <w:sz w:val="22"/>
                <w:szCs w:val="22"/>
              </w:rPr>
            </w:pPr>
            <w:r w:rsidRPr="009C0596">
              <w:rPr>
                <w:rFonts w:asciiTheme="minorHAnsi" w:hAnsiTheme="minorHAnsi" w:cstheme="minorHAnsi"/>
                <w:sz w:val="22"/>
                <w:szCs w:val="22"/>
              </w:rPr>
              <w:t>Clasifice unitățile administrativ-teritoriale din punct de vedere administrativ, statistic și funcțional.</w:t>
            </w:r>
          </w:p>
          <w:p w:rsidRPr="009C0596" w:rsidR="009C0596" w:rsidP="00E554E7" w:rsidRDefault="009C0596" w14:paraId="60AF8103" w14:textId="6C2718CB">
            <w:pPr>
              <w:spacing w:line="276" w:lineRule="auto"/>
              <w:ind w:left="42"/>
              <w:rPr>
                <w:rFonts w:asciiTheme="minorHAnsi" w:hAnsiTheme="minorHAnsi" w:cstheme="minorHAnsi"/>
                <w:sz w:val="22"/>
                <w:szCs w:val="22"/>
              </w:rPr>
            </w:pPr>
            <w:r w:rsidRPr="009C0596">
              <w:rPr>
                <w:rFonts w:asciiTheme="minorHAnsi" w:hAnsiTheme="minorHAnsi" w:cstheme="minorHAnsi"/>
                <w:sz w:val="22"/>
                <w:szCs w:val="22"/>
              </w:rPr>
              <w:t>Analizeze structura și dinamica mediului urban pe baza indicatorilor teritoriali</w:t>
            </w:r>
            <w:r>
              <w:rPr>
                <w:rFonts w:asciiTheme="minorHAnsi" w:hAnsiTheme="minorHAnsi" w:cstheme="minorHAnsi"/>
                <w:sz w:val="22"/>
                <w:szCs w:val="22"/>
              </w:rPr>
              <w:t xml:space="preserve"> (Ms Excel Statistics)</w:t>
            </w:r>
            <w:r w:rsidRPr="009C0596">
              <w:rPr>
                <w:rFonts w:asciiTheme="minorHAnsi" w:hAnsiTheme="minorHAnsi" w:cstheme="minorHAnsi"/>
                <w:sz w:val="22"/>
                <w:szCs w:val="22"/>
              </w:rPr>
              <w:t>.</w:t>
            </w:r>
          </w:p>
          <w:p w:rsidRPr="009C0596" w:rsidR="009C0596" w:rsidP="00E554E7" w:rsidRDefault="009C0596" w14:paraId="259DE6E2" w14:textId="77777777">
            <w:pPr>
              <w:spacing w:line="276" w:lineRule="auto"/>
              <w:ind w:left="42"/>
              <w:rPr>
                <w:rFonts w:asciiTheme="minorHAnsi" w:hAnsiTheme="minorHAnsi" w:cstheme="minorHAnsi"/>
                <w:sz w:val="22"/>
                <w:szCs w:val="22"/>
              </w:rPr>
            </w:pPr>
            <w:r w:rsidRPr="009C0596">
              <w:rPr>
                <w:rFonts w:asciiTheme="minorHAnsi" w:hAnsiTheme="minorHAnsi" w:cstheme="minorHAnsi"/>
                <w:sz w:val="22"/>
                <w:szCs w:val="22"/>
              </w:rPr>
              <w:t>Identifice și interpreteze indicatori urbani, demografici și socio-economici conform reglementărilor în vigoare.</w:t>
            </w:r>
          </w:p>
          <w:p w:rsidRPr="009C0596" w:rsidR="009C0596" w:rsidP="00E554E7" w:rsidRDefault="009C0596" w14:paraId="1B66966A" w14:textId="77777777">
            <w:pPr>
              <w:spacing w:line="276" w:lineRule="auto"/>
              <w:ind w:left="42"/>
              <w:rPr>
                <w:rFonts w:asciiTheme="minorHAnsi" w:hAnsiTheme="minorHAnsi" w:cstheme="minorHAnsi"/>
                <w:sz w:val="22"/>
                <w:szCs w:val="22"/>
              </w:rPr>
            </w:pPr>
            <w:r w:rsidRPr="009C0596">
              <w:rPr>
                <w:rFonts w:asciiTheme="minorHAnsi" w:hAnsiTheme="minorHAnsi" w:cstheme="minorHAnsi"/>
                <w:sz w:val="22"/>
                <w:szCs w:val="22"/>
              </w:rPr>
              <w:t>Utilizeze baze de date statistice și demografice pentru analiza critică a nevoilor comunității.</w:t>
            </w:r>
          </w:p>
          <w:p w:rsidRPr="009C0596" w:rsidR="009C0596" w:rsidP="00E554E7" w:rsidRDefault="009C0596" w14:paraId="5CF99C59" w14:textId="77777777">
            <w:pPr>
              <w:spacing w:line="276" w:lineRule="auto"/>
              <w:ind w:left="42"/>
              <w:rPr>
                <w:rFonts w:asciiTheme="minorHAnsi" w:hAnsiTheme="minorHAnsi" w:cstheme="minorHAnsi"/>
                <w:sz w:val="22"/>
                <w:szCs w:val="22"/>
              </w:rPr>
            </w:pPr>
            <w:r w:rsidRPr="009C0596">
              <w:rPr>
                <w:rFonts w:asciiTheme="minorHAnsi" w:hAnsiTheme="minorHAnsi" w:cstheme="minorHAnsi"/>
                <w:sz w:val="22"/>
                <w:szCs w:val="22"/>
              </w:rPr>
              <w:t>Aplice metode statistice pentru analiza și previzionarea evoluției demografice.</w:t>
            </w:r>
          </w:p>
          <w:p w:rsidRPr="009C0596" w:rsidR="009C0596" w:rsidP="00E554E7" w:rsidRDefault="009C0596" w14:paraId="036B2F53" w14:textId="77777777">
            <w:pPr>
              <w:spacing w:line="276" w:lineRule="auto"/>
              <w:ind w:left="42"/>
              <w:rPr>
                <w:rFonts w:asciiTheme="minorHAnsi" w:hAnsiTheme="minorHAnsi" w:cstheme="minorHAnsi"/>
                <w:sz w:val="22"/>
                <w:szCs w:val="22"/>
              </w:rPr>
            </w:pPr>
            <w:r w:rsidRPr="009C0596">
              <w:rPr>
                <w:rFonts w:asciiTheme="minorHAnsi" w:hAnsiTheme="minorHAnsi" w:cstheme="minorHAnsi"/>
                <w:sz w:val="22"/>
                <w:szCs w:val="22"/>
              </w:rPr>
              <w:t>Identifice patrimoniul natural și construit și elementele de identitate ale localității.</w:t>
            </w:r>
          </w:p>
          <w:p w:rsidRPr="009C0596" w:rsidR="009C0596" w:rsidP="00E554E7" w:rsidRDefault="009C0596" w14:paraId="0EC12245" w14:textId="77777777">
            <w:pPr>
              <w:spacing w:line="276" w:lineRule="auto"/>
              <w:ind w:left="42"/>
              <w:rPr>
                <w:rFonts w:asciiTheme="minorHAnsi" w:hAnsiTheme="minorHAnsi" w:cstheme="minorHAnsi"/>
                <w:sz w:val="22"/>
                <w:szCs w:val="22"/>
              </w:rPr>
            </w:pPr>
            <w:r w:rsidRPr="009C0596">
              <w:rPr>
                <w:rFonts w:asciiTheme="minorHAnsi" w:hAnsiTheme="minorHAnsi" w:cstheme="minorHAnsi"/>
                <w:sz w:val="22"/>
                <w:szCs w:val="22"/>
              </w:rPr>
              <w:t>Utilizeze hărți, planuri și instrumente GIS pentru analiza și reprezentarea spațială a datelor.</w:t>
            </w:r>
          </w:p>
          <w:p w:rsidRPr="009C0596" w:rsidR="009C0596" w:rsidP="00E554E7" w:rsidRDefault="009C0596" w14:paraId="67E2385B" w14:textId="77777777">
            <w:pPr>
              <w:spacing w:line="276" w:lineRule="auto"/>
              <w:ind w:left="42"/>
              <w:rPr>
                <w:rFonts w:asciiTheme="minorHAnsi" w:hAnsiTheme="minorHAnsi" w:cstheme="minorHAnsi"/>
                <w:sz w:val="22"/>
                <w:szCs w:val="22"/>
              </w:rPr>
            </w:pPr>
            <w:r w:rsidRPr="009C0596">
              <w:rPr>
                <w:rFonts w:asciiTheme="minorHAnsi" w:hAnsiTheme="minorHAnsi" w:cstheme="minorHAnsi"/>
                <w:sz w:val="22"/>
                <w:szCs w:val="22"/>
              </w:rPr>
              <w:t>Realizeze analize spațiale GIS ca suport pentru planificare și decizie.</w:t>
            </w:r>
          </w:p>
          <w:p w:rsidRPr="009C0596" w:rsidR="009C0596" w:rsidP="00E554E7" w:rsidRDefault="009C0596" w14:paraId="40F52D27" w14:textId="77777777">
            <w:pPr>
              <w:spacing w:line="276" w:lineRule="auto"/>
              <w:ind w:left="42"/>
              <w:rPr>
                <w:rFonts w:asciiTheme="minorHAnsi" w:hAnsiTheme="minorHAnsi" w:cstheme="minorHAnsi"/>
                <w:sz w:val="22"/>
                <w:szCs w:val="22"/>
              </w:rPr>
            </w:pPr>
            <w:r w:rsidRPr="009C0596">
              <w:rPr>
                <w:rFonts w:asciiTheme="minorHAnsi" w:hAnsiTheme="minorHAnsi" w:cstheme="minorHAnsi"/>
                <w:sz w:val="22"/>
                <w:szCs w:val="22"/>
              </w:rPr>
              <w:t>Identifice constrângeri teritoriale relevante pentru proiecte urbane și arhitecturale.</w:t>
            </w:r>
          </w:p>
          <w:p w:rsidRPr="009C0596" w:rsidR="009C0596" w:rsidP="00E554E7" w:rsidRDefault="009C0596" w14:paraId="4F02861F" w14:textId="2D1F7E4A">
            <w:pPr>
              <w:spacing w:line="276" w:lineRule="auto"/>
              <w:ind w:left="42"/>
              <w:rPr>
                <w:rFonts w:asciiTheme="minorHAnsi" w:hAnsiTheme="minorHAnsi" w:cstheme="minorHAnsi"/>
                <w:sz w:val="22"/>
                <w:szCs w:val="22"/>
              </w:rPr>
            </w:pPr>
            <w:r w:rsidRPr="009C0596">
              <w:rPr>
                <w:rFonts w:asciiTheme="minorHAnsi" w:hAnsiTheme="minorHAnsi" w:cstheme="minorHAnsi"/>
                <w:sz w:val="22"/>
                <w:szCs w:val="22"/>
              </w:rPr>
              <w:t xml:space="preserve">Elaboreze analize SWOT pentru </w:t>
            </w:r>
            <w:r>
              <w:rPr>
                <w:rFonts w:asciiTheme="minorHAnsi" w:hAnsiTheme="minorHAnsi" w:cstheme="minorHAnsi"/>
                <w:sz w:val="22"/>
                <w:szCs w:val="22"/>
              </w:rPr>
              <w:t xml:space="preserve">dezvoltarea localităților sau </w:t>
            </w:r>
            <w:r w:rsidRPr="009C0596">
              <w:rPr>
                <w:rFonts w:asciiTheme="minorHAnsi" w:hAnsiTheme="minorHAnsi" w:cstheme="minorHAnsi"/>
                <w:sz w:val="22"/>
                <w:szCs w:val="22"/>
              </w:rPr>
              <w:t>strategii de dezvoltare sustenabilă sau smart.</w:t>
            </w:r>
          </w:p>
          <w:p w:rsidRPr="00150A51" w:rsidR="000A49C3" w:rsidP="00E554E7" w:rsidRDefault="009C0596" w14:paraId="7E277DB3" w14:textId="7D63158D">
            <w:pPr>
              <w:spacing w:line="276" w:lineRule="auto"/>
              <w:ind w:left="42"/>
              <w:rPr>
                <w:rFonts w:asciiTheme="minorHAnsi" w:hAnsiTheme="minorHAnsi" w:cstheme="minorHAnsi"/>
                <w:sz w:val="22"/>
                <w:szCs w:val="22"/>
              </w:rPr>
            </w:pPr>
            <w:r w:rsidRPr="009C0596">
              <w:rPr>
                <w:rFonts w:asciiTheme="minorHAnsi" w:hAnsiTheme="minorHAnsi" w:cstheme="minorHAnsi"/>
                <w:sz w:val="22"/>
                <w:szCs w:val="22"/>
              </w:rPr>
              <w:t>Sintetizeze datele într-un raport tehnic utilizând instrumente digitale de comunicare</w:t>
            </w:r>
            <w:r>
              <w:rPr>
                <w:rFonts w:asciiTheme="minorHAnsi" w:hAnsiTheme="minorHAnsi" w:cstheme="minorHAnsi"/>
                <w:sz w:val="22"/>
                <w:szCs w:val="22"/>
              </w:rPr>
              <w:t xml:space="preserve"> (storymap)</w:t>
            </w:r>
            <w:r w:rsidRPr="009C0596">
              <w:rPr>
                <w:rFonts w:asciiTheme="minorHAnsi" w:hAnsiTheme="minorHAnsi" w:cstheme="minorHAnsi"/>
                <w:sz w:val="22"/>
                <w:szCs w:val="22"/>
              </w:rPr>
              <w:t>.</w:t>
            </w:r>
          </w:p>
        </w:tc>
      </w:tr>
    </w:tbl>
    <w:p w:rsidRPr="00150A51" w:rsidR="00B25C53" w:rsidP="00D22B64" w:rsidRDefault="00B25C53" w14:paraId="7D40BAA3"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662"/>
        <w:gridCol w:w="1157"/>
      </w:tblGrid>
      <w:tr w:rsidRPr="00150A51" w:rsidR="00200FAD" w:rsidTr="0012489D" w14:paraId="0F45AE7A" w14:textId="77777777">
        <w:trPr>
          <w:tblHeader/>
        </w:trPr>
        <w:tc>
          <w:tcPr>
            <w:tcW w:w="3091" w:type="pct"/>
            <w:tcBorders>
              <w:top w:val="single" w:color="auto" w:sz="12" w:space="0"/>
              <w:bottom w:val="single" w:color="auto" w:sz="6" w:space="0"/>
            </w:tcBorders>
            <w:shd w:val="clear" w:color="auto" w:fill="E0E0E0"/>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442" w:type="pct"/>
            <w:tcBorders>
              <w:top w:val="single" w:color="auto" w:sz="12" w:space="0"/>
              <w:bottom w:val="single" w:color="auto" w:sz="6" w:space="0"/>
            </w:tcBorders>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bottom w:val="single" w:color="auto" w:sz="6" w:space="0"/>
            </w:tcBorders>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bottom w:val="single" w:color="auto" w:sz="6" w:space="0"/>
            </w:tcBorders>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F9684B" w:rsidTr="0055015B" w14:paraId="1248CD22" w14:textId="77777777">
        <w:tc>
          <w:tcPr>
            <w:tcW w:w="3091" w:type="pct"/>
            <w:tcBorders>
              <w:top w:val="single" w:color="auto" w:sz="6" w:space="0"/>
              <w:bottom w:val="single" w:color="auto" w:sz="6" w:space="0"/>
            </w:tcBorders>
            <w:shd w:val="clear" w:color="auto" w:fill="E0E0E0"/>
          </w:tcPr>
          <w:p w:rsidRPr="00315834" w:rsidR="00F9684B" w:rsidP="00F9684B" w:rsidRDefault="00F9684B" w14:paraId="7F432A13" w14:textId="0A77A635">
            <w:pPr>
              <w:spacing w:line="276" w:lineRule="auto"/>
              <w:rPr>
                <w:rFonts w:asciiTheme="minorHAnsi" w:hAnsiTheme="minorHAnsi" w:cstheme="minorHAnsi"/>
                <w:sz w:val="22"/>
                <w:szCs w:val="22"/>
              </w:rPr>
            </w:pPr>
            <w:r w:rsidRPr="00B802FD">
              <w:rPr>
                <w:rFonts w:asciiTheme="minorHAnsi" w:hAnsiTheme="minorHAnsi" w:cstheme="minorHAnsi"/>
                <w:sz w:val="22"/>
                <w:szCs w:val="22"/>
              </w:rPr>
              <w:t>Curs introductiv</w:t>
            </w:r>
            <w:r w:rsidR="00396B63">
              <w:rPr>
                <w:rFonts w:asciiTheme="minorHAnsi" w:hAnsiTheme="minorHAnsi" w:cstheme="minorHAnsi"/>
                <w:sz w:val="22"/>
                <w:szCs w:val="22"/>
              </w:rPr>
              <w:t>, prezentare Fișa desciplinei.</w:t>
            </w:r>
          </w:p>
        </w:tc>
        <w:tc>
          <w:tcPr>
            <w:tcW w:w="442" w:type="pct"/>
            <w:tcBorders>
              <w:top w:val="single" w:color="auto" w:sz="6" w:space="0"/>
              <w:bottom w:val="single" w:color="auto" w:sz="6" w:space="0"/>
            </w:tcBorders>
            <w:vAlign w:val="center"/>
          </w:tcPr>
          <w:p w:rsidRPr="00150A51" w:rsidR="00F9684B" w:rsidP="00F9684B" w:rsidRDefault="009F0126" w14:paraId="4EB21E1A" w14:textId="1FE83DD9">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restart"/>
            <w:tcBorders>
              <w:top w:val="single" w:color="auto" w:sz="6" w:space="0"/>
            </w:tcBorders>
            <w:vAlign w:val="center"/>
          </w:tcPr>
          <w:p w:rsidRPr="009168C8" w:rsidR="009168C8" w:rsidP="009168C8" w:rsidRDefault="009168C8" w14:paraId="7F9A4C6B" w14:textId="77777777">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Expunere interactivă (prelegere cu suport vizual și exemple aplicate)</w:t>
            </w:r>
          </w:p>
          <w:p w:rsidRPr="009168C8" w:rsidR="009168C8" w:rsidP="009168C8" w:rsidRDefault="009168C8" w14:paraId="5D7295B6" w14:textId="77777777">
            <w:pPr>
              <w:autoSpaceDE w:val="0"/>
              <w:autoSpaceDN w:val="0"/>
              <w:adjustRightInd w:val="0"/>
              <w:spacing w:line="276" w:lineRule="auto"/>
              <w:rPr>
                <w:rFonts w:asciiTheme="minorHAnsi" w:hAnsiTheme="minorHAnsi" w:cstheme="minorHAnsi"/>
                <w:sz w:val="22"/>
                <w:szCs w:val="22"/>
              </w:rPr>
            </w:pPr>
          </w:p>
          <w:p w:rsidR="00F9684B" w:rsidP="009168C8" w:rsidRDefault="009168C8" w14:paraId="1E79836A" w14:textId="77777777">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bazată pe studii de caz (analiza unor localități reale)</w:t>
            </w:r>
          </w:p>
          <w:p w:rsidRPr="00150A51" w:rsidR="009168C8" w:rsidP="009168C8" w:rsidRDefault="009168C8" w14:paraId="2239A762" w14:textId="297EB5D1">
            <w:pPr>
              <w:spacing w:line="276" w:lineRule="auto"/>
              <w:rPr>
                <w:rFonts w:asciiTheme="minorHAnsi" w:hAnsiTheme="minorHAnsi" w:cstheme="minorHAnsi"/>
                <w:sz w:val="22"/>
                <w:szCs w:val="22"/>
              </w:rPr>
            </w:pPr>
          </w:p>
        </w:tc>
        <w:tc>
          <w:tcPr>
            <w:tcW w:w="602" w:type="pct"/>
            <w:vMerge w:val="restart"/>
            <w:tcBorders>
              <w:top w:val="single" w:color="auto" w:sz="6" w:space="0"/>
            </w:tcBorders>
            <w:vAlign w:val="center"/>
          </w:tcPr>
          <w:p w:rsidRPr="00150A51" w:rsidR="00F9684B" w:rsidP="00F9684B" w:rsidRDefault="00F9684B" w14:paraId="18D72F93" w14:textId="77777777">
            <w:pPr>
              <w:autoSpaceDE w:val="0"/>
              <w:autoSpaceDN w:val="0"/>
              <w:adjustRightInd w:val="0"/>
              <w:spacing w:line="276" w:lineRule="auto"/>
              <w:rPr>
                <w:rFonts w:asciiTheme="minorHAnsi" w:hAnsiTheme="minorHAnsi" w:cstheme="minorHAnsi"/>
                <w:b/>
                <w:bCs/>
                <w:sz w:val="22"/>
                <w:szCs w:val="22"/>
              </w:rPr>
            </w:pPr>
          </w:p>
        </w:tc>
      </w:tr>
      <w:tr w:rsidRPr="00150A51" w:rsidR="00F9684B" w:rsidTr="0055015B" w14:paraId="0D7F2EC7" w14:textId="77777777">
        <w:tc>
          <w:tcPr>
            <w:tcW w:w="3091" w:type="pct"/>
            <w:tcBorders>
              <w:top w:val="single" w:color="auto" w:sz="6" w:space="0"/>
              <w:bottom w:val="single" w:color="auto" w:sz="6" w:space="0"/>
            </w:tcBorders>
            <w:shd w:val="clear" w:color="auto" w:fill="E0E0E0"/>
          </w:tcPr>
          <w:p w:rsidRPr="00315834" w:rsidR="00F9684B" w:rsidP="00F9684B" w:rsidRDefault="00F9684B" w14:paraId="75B2B584" w14:textId="4A3DD4D7">
            <w:pPr>
              <w:spacing w:line="276" w:lineRule="auto"/>
              <w:rPr>
                <w:rFonts w:asciiTheme="minorHAnsi" w:hAnsiTheme="minorHAnsi" w:cstheme="minorHAnsi"/>
                <w:sz w:val="22"/>
                <w:szCs w:val="22"/>
              </w:rPr>
            </w:pPr>
            <w:r w:rsidRPr="00B802FD">
              <w:rPr>
                <w:rFonts w:asciiTheme="minorHAnsi" w:hAnsiTheme="minorHAnsi" w:cstheme="minorHAnsi"/>
                <w:sz w:val="22"/>
                <w:szCs w:val="22"/>
              </w:rPr>
              <w:t>Istoricul localității și zonele protejate</w:t>
            </w:r>
            <w:r w:rsidR="00396B63">
              <w:rPr>
                <w:rFonts w:asciiTheme="minorHAnsi" w:hAnsiTheme="minorHAnsi" w:cstheme="minorHAnsi"/>
                <w:sz w:val="22"/>
                <w:szCs w:val="22"/>
              </w:rPr>
              <w:t>.</w:t>
            </w:r>
            <w:r w:rsidRPr="006F0C82" w:rsidR="00396B63">
              <w:rPr>
                <w:rFonts w:asciiTheme="minorHAnsi" w:hAnsiTheme="minorHAnsi" w:cstheme="minorHAnsi"/>
                <w:sz w:val="22"/>
                <w:szCs w:val="22"/>
              </w:rPr>
              <w:t xml:space="preserve"> Analiza teoriilor de dezvoltare urbană</w:t>
            </w:r>
          </w:p>
        </w:tc>
        <w:tc>
          <w:tcPr>
            <w:tcW w:w="442" w:type="pct"/>
            <w:tcBorders>
              <w:top w:val="single" w:color="auto" w:sz="6" w:space="0"/>
              <w:bottom w:val="single" w:color="auto" w:sz="6" w:space="0"/>
            </w:tcBorders>
            <w:vAlign w:val="center"/>
          </w:tcPr>
          <w:p w:rsidRPr="00150A51" w:rsidR="00F9684B" w:rsidP="00F9684B" w:rsidRDefault="009F0126" w14:paraId="63EA7BAB" w14:textId="2B99770A">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F9684B" w:rsidP="00F9684B" w:rsidRDefault="00F9684B" w14:paraId="35972C8F"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F9684B" w:rsidP="00F9684B" w:rsidRDefault="00F9684B" w14:paraId="039530D6" w14:textId="77777777">
            <w:pPr>
              <w:autoSpaceDE w:val="0"/>
              <w:autoSpaceDN w:val="0"/>
              <w:adjustRightInd w:val="0"/>
              <w:spacing w:line="276" w:lineRule="auto"/>
              <w:rPr>
                <w:rFonts w:asciiTheme="minorHAnsi" w:hAnsiTheme="minorHAnsi" w:cstheme="minorHAnsi"/>
                <w:b/>
                <w:bCs/>
                <w:sz w:val="22"/>
                <w:szCs w:val="22"/>
              </w:rPr>
            </w:pPr>
          </w:p>
        </w:tc>
      </w:tr>
      <w:tr w:rsidRPr="00150A51" w:rsidR="00396B63" w:rsidTr="0055015B" w14:paraId="42F201DF" w14:textId="77777777">
        <w:tc>
          <w:tcPr>
            <w:tcW w:w="3091" w:type="pct"/>
            <w:tcBorders>
              <w:top w:val="single" w:color="auto" w:sz="6" w:space="0"/>
              <w:bottom w:val="single" w:color="auto" w:sz="6" w:space="0"/>
            </w:tcBorders>
            <w:shd w:val="clear" w:color="auto" w:fill="E0E0E0"/>
          </w:tcPr>
          <w:p w:rsidRPr="00B802FD" w:rsidR="00396B63" w:rsidP="00F9684B" w:rsidRDefault="00396B63" w14:paraId="56003643" w14:textId="593EAB11">
            <w:pPr>
              <w:spacing w:line="276" w:lineRule="auto"/>
              <w:rPr>
                <w:rFonts w:asciiTheme="minorHAnsi" w:hAnsiTheme="minorHAnsi" w:cstheme="minorHAnsi"/>
                <w:sz w:val="22"/>
                <w:szCs w:val="22"/>
              </w:rPr>
            </w:pPr>
            <w:r>
              <w:rPr>
                <w:rFonts w:asciiTheme="minorHAnsi" w:hAnsiTheme="minorHAnsi" w:cstheme="minorHAnsi"/>
                <w:sz w:val="22"/>
                <w:szCs w:val="22"/>
              </w:rPr>
              <w:t xml:space="preserve">Geografia localității și factori de risc natural. </w:t>
            </w:r>
            <w:r w:rsidRPr="00B802FD">
              <w:rPr>
                <w:rFonts w:asciiTheme="minorHAnsi" w:hAnsiTheme="minorHAnsi" w:cstheme="minorHAnsi"/>
                <w:sz w:val="22"/>
                <w:szCs w:val="22"/>
              </w:rPr>
              <w:t>Oraşul: ape, zone naturale şi zone cu risc natural</w:t>
            </w:r>
          </w:p>
        </w:tc>
        <w:tc>
          <w:tcPr>
            <w:tcW w:w="442" w:type="pct"/>
            <w:tcBorders>
              <w:top w:val="single" w:color="auto" w:sz="6" w:space="0"/>
              <w:bottom w:val="single" w:color="auto" w:sz="6" w:space="0"/>
            </w:tcBorders>
            <w:vAlign w:val="center"/>
          </w:tcPr>
          <w:p w:rsidR="00396B63" w:rsidP="00F9684B" w:rsidRDefault="00396B63" w14:paraId="612E8C4B" w14:textId="4282873F">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96B63" w:rsidP="00F9684B" w:rsidRDefault="00396B63" w14:paraId="51C8FEEC"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96B63" w:rsidP="00F9684B" w:rsidRDefault="00396B63" w14:paraId="26E8903B" w14:textId="77777777">
            <w:pPr>
              <w:autoSpaceDE w:val="0"/>
              <w:autoSpaceDN w:val="0"/>
              <w:adjustRightInd w:val="0"/>
              <w:spacing w:line="276" w:lineRule="auto"/>
              <w:rPr>
                <w:rFonts w:asciiTheme="minorHAnsi" w:hAnsiTheme="minorHAnsi" w:cstheme="minorHAnsi"/>
                <w:b/>
                <w:bCs/>
                <w:sz w:val="22"/>
                <w:szCs w:val="22"/>
              </w:rPr>
            </w:pPr>
          </w:p>
        </w:tc>
      </w:tr>
      <w:tr w:rsidRPr="00150A51" w:rsidR="00F9684B" w:rsidTr="0055015B" w14:paraId="6C65E022" w14:textId="77777777">
        <w:tc>
          <w:tcPr>
            <w:tcW w:w="3091" w:type="pct"/>
            <w:tcBorders>
              <w:top w:val="single" w:color="auto" w:sz="6" w:space="0"/>
              <w:bottom w:val="single" w:color="auto" w:sz="6" w:space="0"/>
            </w:tcBorders>
            <w:shd w:val="clear" w:color="auto" w:fill="E0E0E0"/>
          </w:tcPr>
          <w:p w:rsidRPr="00315834" w:rsidR="00F9684B" w:rsidP="00F9684B" w:rsidRDefault="00F9684B" w14:paraId="58EADFE5" w14:textId="519FD96C">
            <w:pPr>
              <w:spacing w:line="276" w:lineRule="auto"/>
              <w:rPr>
                <w:rFonts w:asciiTheme="minorHAnsi" w:hAnsiTheme="minorHAnsi" w:cstheme="minorHAnsi"/>
                <w:sz w:val="22"/>
                <w:szCs w:val="22"/>
              </w:rPr>
            </w:pPr>
            <w:r w:rsidRPr="00B802FD">
              <w:rPr>
                <w:rFonts w:asciiTheme="minorHAnsi" w:hAnsiTheme="minorHAnsi" w:cstheme="minorHAnsi"/>
                <w:sz w:val="22"/>
                <w:szCs w:val="22"/>
              </w:rPr>
              <w:t xml:space="preserve">Noțiuni generale privind </w:t>
            </w:r>
            <w:r w:rsidR="00396B63">
              <w:rPr>
                <w:rFonts w:asciiTheme="minorHAnsi" w:hAnsiTheme="minorHAnsi" w:cstheme="minorHAnsi"/>
                <w:sz w:val="22"/>
                <w:szCs w:val="22"/>
              </w:rPr>
              <w:t>localitatea</w:t>
            </w:r>
            <w:r w:rsidRPr="00B802FD">
              <w:rPr>
                <w:rFonts w:asciiTheme="minorHAnsi" w:hAnsiTheme="minorHAnsi" w:cstheme="minorHAnsi"/>
                <w:sz w:val="22"/>
                <w:szCs w:val="22"/>
              </w:rPr>
              <w:t>: definiţii, clasificare</w:t>
            </w:r>
            <w:r w:rsidR="00396B63">
              <w:rPr>
                <w:rFonts w:asciiTheme="minorHAnsi" w:hAnsiTheme="minorHAnsi" w:cstheme="minorHAnsi"/>
                <w:sz w:val="22"/>
                <w:szCs w:val="22"/>
              </w:rPr>
              <w:t xml:space="preserve">, indicatori </w:t>
            </w:r>
            <w:r w:rsidRPr="00396B63" w:rsidR="00396B63">
              <w:rPr>
                <w:rFonts w:asciiTheme="minorHAnsi" w:hAnsiTheme="minorHAnsi" w:cstheme="minorHAnsi"/>
                <w:sz w:val="22"/>
                <w:szCs w:val="22"/>
              </w:rPr>
              <w:t>cantitativi</w:t>
            </w:r>
            <w:r w:rsidR="00396B63">
              <w:rPr>
                <w:rFonts w:asciiTheme="minorHAnsi" w:hAnsiTheme="minorHAnsi" w:cstheme="minorHAnsi"/>
                <w:sz w:val="22"/>
                <w:szCs w:val="22"/>
              </w:rPr>
              <w:t xml:space="preserve"> </w:t>
            </w:r>
            <w:r w:rsidRPr="00396B63" w:rsidR="00396B63">
              <w:rPr>
                <w:rFonts w:asciiTheme="minorHAnsi" w:hAnsiTheme="minorHAnsi" w:cstheme="minorHAnsi"/>
                <w:sz w:val="22"/>
                <w:szCs w:val="22"/>
              </w:rPr>
              <w:t>şi</w:t>
            </w:r>
            <w:r w:rsidR="00396B63">
              <w:rPr>
                <w:rFonts w:asciiTheme="minorHAnsi" w:hAnsiTheme="minorHAnsi" w:cstheme="minorHAnsi"/>
                <w:sz w:val="22"/>
                <w:szCs w:val="22"/>
              </w:rPr>
              <w:t xml:space="preserve"> </w:t>
            </w:r>
            <w:r w:rsidRPr="00396B63" w:rsidR="00396B63">
              <w:rPr>
                <w:rFonts w:asciiTheme="minorHAnsi" w:hAnsiTheme="minorHAnsi" w:cstheme="minorHAnsi"/>
                <w:sz w:val="22"/>
                <w:szCs w:val="22"/>
              </w:rPr>
              <w:t>calitativi</w:t>
            </w:r>
          </w:p>
        </w:tc>
        <w:tc>
          <w:tcPr>
            <w:tcW w:w="442" w:type="pct"/>
            <w:tcBorders>
              <w:top w:val="single" w:color="auto" w:sz="6" w:space="0"/>
              <w:bottom w:val="single" w:color="auto" w:sz="6" w:space="0"/>
            </w:tcBorders>
            <w:vAlign w:val="center"/>
          </w:tcPr>
          <w:p w:rsidRPr="00150A51" w:rsidR="00F9684B" w:rsidP="00F9684B" w:rsidRDefault="009F0126" w14:paraId="459C2D6E" w14:textId="39787FD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F9684B" w:rsidP="00F9684B" w:rsidRDefault="00F9684B" w14:paraId="1387BB9E"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F9684B" w:rsidP="00F9684B" w:rsidRDefault="00F9684B" w14:paraId="59354A07" w14:textId="77777777">
            <w:pPr>
              <w:autoSpaceDE w:val="0"/>
              <w:autoSpaceDN w:val="0"/>
              <w:adjustRightInd w:val="0"/>
              <w:spacing w:line="276" w:lineRule="auto"/>
              <w:rPr>
                <w:rFonts w:asciiTheme="minorHAnsi" w:hAnsiTheme="minorHAnsi" w:cstheme="minorHAnsi"/>
                <w:b/>
                <w:bCs/>
                <w:sz w:val="22"/>
                <w:szCs w:val="22"/>
              </w:rPr>
            </w:pPr>
          </w:p>
        </w:tc>
      </w:tr>
      <w:tr w:rsidRPr="00150A51" w:rsidR="00F9684B" w:rsidTr="0055015B" w14:paraId="74BD3C27" w14:textId="77777777">
        <w:tc>
          <w:tcPr>
            <w:tcW w:w="3091" w:type="pct"/>
            <w:tcBorders>
              <w:top w:val="single" w:color="auto" w:sz="6" w:space="0"/>
              <w:bottom w:val="single" w:color="auto" w:sz="6" w:space="0"/>
            </w:tcBorders>
            <w:shd w:val="clear" w:color="auto" w:fill="E0E0E0"/>
          </w:tcPr>
          <w:p w:rsidRPr="00315834" w:rsidR="00F9684B" w:rsidP="00F9684B" w:rsidRDefault="00396B63" w14:paraId="35479947" w14:textId="571FEE8C">
            <w:pPr>
              <w:spacing w:line="276" w:lineRule="auto"/>
              <w:rPr>
                <w:rFonts w:asciiTheme="minorHAnsi" w:hAnsiTheme="minorHAnsi" w:cstheme="minorHAnsi"/>
                <w:sz w:val="22"/>
                <w:szCs w:val="22"/>
              </w:rPr>
            </w:pPr>
            <w:r>
              <w:rPr>
                <w:rFonts w:asciiTheme="minorHAnsi" w:hAnsiTheme="minorHAnsi" w:cstheme="minorHAnsi"/>
                <w:sz w:val="22"/>
                <w:szCs w:val="22"/>
              </w:rPr>
              <w:t xml:space="preserve">Analiza teritorială, </w:t>
            </w:r>
            <w:r w:rsidRPr="00B802FD" w:rsidR="00F9684B">
              <w:rPr>
                <w:rFonts w:asciiTheme="minorHAnsi" w:hAnsiTheme="minorHAnsi" w:cstheme="minorHAnsi"/>
                <w:sz w:val="22"/>
                <w:szCs w:val="22"/>
              </w:rPr>
              <w:t>concepte privind sistematizarea urbană</w:t>
            </w:r>
          </w:p>
        </w:tc>
        <w:tc>
          <w:tcPr>
            <w:tcW w:w="442" w:type="pct"/>
            <w:tcBorders>
              <w:top w:val="single" w:color="auto" w:sz="6" w:space="0"/>
              <w:bottom w:val="single" w:color="auto" w:sz="6" w:space="0"/>
            </w:tcBorders>
            <w:vAlign w:val="center"/>
          </w:tcPr>
          <w:p w:rsidRPr="00150A51" w:rsidR="00F9684B" w:rsidP="00F9684B" w:rsidRDefault="009F0126" w14:paraId="16D00227" w14:textId="5ECE3B3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F9684B" w:rsidP="00F9684B" w:rsidRDefault="00F9684B" w14:paraId="44EF3EFA"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F9684B" w:rsidP="00F9684B" w:rsidRDefault="00F9684B" w14:paraId="294FC820" w14:textId="77777777">
            <w:pPr>
              <w:autoSpaceDE w:val="0"/>
              <w:autoSpaceDN w:val="0"/>
              <w:adjustRightInd w:val="0"/>
              <w:spacing w:line="276" w:lineRule="auto"/>
              <w:rPr>
                <w:rFonts w:asciiTheme="minorHAnsi" w:hAnsiTheme="minorHAnsi" w:cstheme="minorHAnsi"/>
                <w:b/>
                <w:bCs/>
                <w:sz w:val="22"/>
                <w:szCs w:val="22"/>
              </w:rPr>
            </w:pPr>
          </w:p>
        </w:tc>
      </w:tr>
      <w:tr w:rsidRPr="00150A51" w:rsidR="00F9684B" w:rsidTr="0055015B" w14:paraId="7AB64A8C" w14:textId="77777777">
        <w:tc>
          <w:tcPr>
            <w:tcW w:w="3091" w:type="pct"/>
            <w:tcBorders>
              <w:top w:val="single" w:color="auto" w:sz="6" w:space="0"/>
              <w:bottom w:val="single" w:color="auto" w:sz="6" w:space="0"/>
            </w:tcBorders>
            <w:shd w:val="clear" w:color="auto" w:fill="E0E0E0"/>
          </w:tcPr>
          <w:p w:rsidRPr="00315834" w:rsidR="00F9684B" w:rsidP="00F9684B" w:rsidRDefault="00F9684B" w14:paraId="02680111" w14:textId="31894C96">
            <w:pPr>
              <w:spacing w:line="276" w:lineRule="auto"/>
              <w:rPr>
                <w:rFonts w:asciiTheme="minorHAnsi" w:hAnsiTheme="minorHAnsi" w:cstheme="minorHAnsi"/>
                <w:sz w:val="22"/>
                <w:szCs w:val="22"/>
              </w:rPr>
            </w:pPr>
            <w:r w:rsidRPr="00B802FD">
              <w:rPr>
                <w:rFonts w:asciiTheme="minorHAnsi" w:hAnsiTheme="minorHAnsi" w:cstheme="minorHAnsi"/>
                <w:sz w:val="22"/>
                <w:szCs w:val="22"/>
              </w:rPr>
              <w:t>Oraşul: funcţiile urbane, tipurile func</w:t>
            </w:r>
            <w:r>
              <w:rPr>
                <w:rFonts w:asciiTheme="minorHAnsi" w:hAnsiTheme="minorHAnsi" w:cstheme="minorHAnsi"/>
                <w:sz w:val="22"/>
                <w:szCs w:val="22"/>
              </w:rPr>
              <w:t>ț</w:t>
            </w:r>
            <w:r w:rsidRPr="00B802FD">
              <w:rPr>
                <w:rFonts w:asciiTheme="minorHAnsi" w:hAnsiTheme="minorHAnsi" w:cstheme="minorHAnsi"/>
                <w:sz w:val="22"/>
                <w:szCs w:val="22"/>
              </w:rPr>
              <w:t>ionale de ora</w:t>
            </w:r>
            <w:r>
              <w:rPr>
                <w:rFonts w:asciiTheme="minorHAnsi" w:hAnsiTheme="minorHAnsi" w:cstheme="minorHAnsi"/>
                <w:sz w:val="22"/>
                <w:szCs w:val="22"/>
              </w:rPr>
              <w:t>ș</w:t>
            </w:r>
            <w:r w:rsidRPr="00B802FD">
              <w:rPr>
                <w:rFonts w:asciiTheme="minorHAnsi" w:hAnsiTheme="minorHAnsi" w:cstheme="minorHAnsi"/>
                <w:sz w:val="22"/>
                <w:szCs w:val="22"/>
              </w:rPr>
              <w:t>e, nomograma triunghiular</w:t>
            </w:r>
            <w:r>
              <w:rPr>
                <w:rFonts w:asciiTheme="minorHAnsi" w:hAnsiTheme="minorHAnsi" w:cstheme="minorHAnsi"/>
                <w:sz w:val="22"/>
                <w:szCs w:val="22"/>
              </w:rPr>
              <w:t>ă</w:t>
            </w:r>
          </w:p>
        </w:tc>
        <w:tc>
          <w:tcPr>
            <w:tcW w:w="442" w:type="pct"/>
            <w:tcBorders>
              <w:top w:val="single" w:color="auto" w:sz="6" w:space="0"/>
              <w:bottom w:val="single" w:color="auto" w:sz="6" w:space="0"/>
            </w:tcBorders>
            <w:vAlign w:val="center"/>
          </w:tcPr>
          <w:p w:rsidRPr="00150A51" w:rsidR="00F9684B" w:rsidP="00F9684B" w:rsidRDefault="009F0126" w14:paraId="6AFD9C6D" w14:textId="28C1B4F2">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F9684B" w:rsidP="00F9684B" w:rsidRDefault="00F9684B" w14:paraId="1E66E4BC"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F9684B" w:rsidP="00F9684B" w:rsidRDefault="00F9684B" w14:paraId="6C61B053" w14:textId="77777777">
            <w:pPr>
              <w:autoSpaceDE w:val="0"/>
              <w:autoSpaceDN w:val="0"/>
              <w:adjustRightInd w:val="0"/>
              <w:spacing w:line="276" w:lineRule="auto"/>
              <w:rPr>
                <w:rFonts w:asciiTheme="minorHAnsi" w:hAnsiTheme="minorHAnsi" w:cstheme="minorHAnsi"/>
                <w:b/>
                <w:bCs/>
                <w:sz w:val="22"/>
                <w:szCs w:val="22"/>
              </w:rPr>
            </w:pPr>
          </w:p>
        </w:tc>
      </w:tr>
      <w:tr w:rsidRPr="00150A51" w:rsidR="00F9684B" w:rsidTr="0055015B" w14:paraId="15C0A7B1" w14:textId="77777777">
        <w:tc>
          <w:tcPr>
            <w:tcW w:w="3091" w:type="pct"/>
            <w:tcBorders>
              <w:top w:val="single" w:color="auto" w:sz="6" w:space="0"/>
              <w:bottom w:val="single" w:color="auto" w:sz="6" w:space="0"/>
            </w:tcBorders>
            <w:shd w:val="clear" w:color="auto" w:fill="E0E0E0"/>
          </w:tcPr>
          <w:p w:rsidRPr="00315834" w:rsidR="00F9684B" w:rsidP="00F9684B" w:rsidRDefault="00396B63" w14:paraId="36DE3FAE" w14:textId="20DF8F12">
            <w:pPr>
              <w:spacing w:line="276" w:lineRule="auto"/>
              <w:rPr>
                <w:rFonts w:asciiTheme="minorHAnsi" w:hAnsiTheme="minorHAnsi" w:cstheme="minorHAnsi"/>
                <w:sz w:val="22"/>
                <w:szCs w:val="22"/>
              </w:rPr>
            </w:pPr>
            <w:r w:rsidRPr="00B802FD">
              <w:rPr>
                <w:rFonts w:asciiTheme="minorHAnsi" w:hAnsiTheme="minorHAnsi" w:cstheme="minorHAnsi"/>
                <w:sz w:val="22"/>
                <w:szCs w:val="22"/>
              </w:rPr>
              <w:t>Managementul teritoriului urban. Zonificarea func</w:t>
            </w:r>
            <w:r>
              <w:rPr>
                <w:rFonts w:asciiTheme="minorHAnsi" w:hAnsiTheme="minorHAnsi" w:cstheme="minorHAnsi"/>
                <w:sz w:val="22"/>
                <w:szCs w:val="22"/>
              </w:rPr>
              <w:t>ț</w:t>
            </w:r>
            <w:r w:rsidRPr="00B802FD">
              <w:rPr>
                <w:rFonts w:asciiTheme="minorHAnsi" w:hAnsiTheme="minorHAnsi" w:cstheme="minorHAnsi"/>
                <w:sz w:val="22"/>
                <w:szCs w:val="22"/>
              </w:rPr>
              <w:t>ional</w:t>
            </w:r>
            <w:r>
              <w:rPr>
                <w:rFonts w:asciiTheme="minorHAnsi" w:hAnsiTheme="minorHAnsi" w:cstheme="minorHAnsi"/>
                <w:sz w:val="22"/>
                <w:szCs w:val="22"/>
              </w:rPr>
              <w:t>ă</w:t>
            </w:r>
            <w:r w:rsidRPr="00B802FD">
              <w:rPr>
                <w:rFonts w:asciiTheme="minorHAnsi" w:hAnsiTheme="minorHAnsi" w:cstheme="minorHAnsi"/>
                <w:sz w:val="22"/>
                <w:szCs w:val="22"/>
              </w:rPr>
              <w:t>, organizarea ora</w:t>
            </w:r>
            <w:r>
              <w:rPr>
                <w:rFonts w:asciiTheme="minorHAnsi" w:hAnsiTheme="minorHAnsi" w:cstheme="minorHAnsi"/>
                <w:sz w:val="22"/>
                <w:szCs w:val="22"/>
              </w:rPr>
              <w:t>ș</w:t>
            </w:r>
            <w:r w:rsidRPr="00B802FD">
              <w:rPr>
                <w:rFonts w:asciiTheme="minorHAnsi" w:hAnsiTheme="minorHAnsi" w:cstheme="minorHAnsi"/>
                <w:sz w:val="22"/>
                <w:szCs w:val="22"/>
              </w:rPr>
              <w:t xml:space="preserve">elor </w:t>
            </w:r>
            <w:r>
              <w:rPr>
                <w:rFonts w:asciiTheme="minorHAnsi" w:hAnsiTheme="minorHAnsi" w:cstheme="minorHAnsi"/>
                <w:sz w:val="22"/>
                <w:szCs w:val="22"/>
              </w:rPr>
              <w:t>î</w:t>
            </w:r>
            <w:r w:rsidRPr="00B802FD">
              <w:rPr>
                <w:rFonts w:asciiTheme="minorHAnsi" w:hAnsiTheme="minorHAnsi" w:cstheme="minorHAnsi"/>
                <w:sz w:val="22"/>
                <w:szCs w:val="22"/>
              </w:rPr>
              <w:t>n zone func</w:t>
            </w:r>
            <w:r>
              <w:rPr>
                <w:rFonts w:asciiTheme="minorHAnsi" w:hAnsiTheme="minorHAnsi" w:cstheme="minorHAnsi"/>
                <w:sz w:val="22"/>
                <w:szCs w:val="22"/>
              </w:rPr>
              <w:t>ț</w:t>
            </w:r>
            <w:r w:rsidRPr="00B802FD">
              <w:rPr>
                <w:rFonts w:asciiTheme="minorHAnsi" w:hAnsiTheme="minorHAnsi" w:cstheme="minorHAnsi"/>
                <w:sz w:val="22"/>
                <w:szCs w:val="22"/>
              </w:rPr>
              <w:t>ionale</w:t>
            </w:r>
          </w:p>
        </w:tc>
        <w:tc>
          <w:tcPr>
            <w:tcW w:w="442" w:type="pct"/>
            <w:tcBorders>
              <w:top w:val="single" w:color="auto" w:sz="6" w:space="0"/>
              <w:bottom w:val="single" w:color="auto" w:sz="6" w:space="0"/>
            </w:tcBorders>
            <w:vAlign w:val="center"/>
          </w:tcPr>
          <w:p w:rsidRPr="00150A51" w:rsidR="00F9684B" w:rsidP="00F9684B" w:rsidRDefault="009F0126" w14:paraId="073DCB8F" w14:textId="2A478234">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F9684B" w:rsidP="00F9684B" w:rsidRDefault="00F9684B" w14:paraId="68B6DC27"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F9684B" w:rsidP="00F9684B" w:rsidRDefault="00F9684B" w14:paraId="4A28AEA4" w14:textId="77777777">
            <w:pPr>
              <w:autoSpaceDE w:val="0"/>
              <w:autoSpaceDN w:val="0"/>
              <w:adjustRightInd w:val="0"/>
              <w:spacing w:line="276" w:lineRule="auto"/>
              <w:rPr>
                <w:rFonts w:asciiTheme="minorHAnsi" w:hAnsiTheme="minorHAnsi" w:cstheme="minorHAnsi"/>
                <w:b/>
                <w:bCs/>
                <w:sz w:val="22"/>
                <w:szCs w:val="22"/>
              </w:rPr>
            </w:pPr>
          </w:p>
        </w:tc>
      </w:tr>
      <w:tr w:rsidRPr="00150A51" w:rsidR="00F9684B" w:rsidTr="0055015B" w14:paraId="07CF2544" w14:textId="77777777">
        <w:tc>
          <w:tcPr>
            <w:tcW w:w="3091" w:type="pct"/>
            <w:tcBorders>
              <w:top w:val="single" w:color="auto" w:sz="6" w:space="0"/>
              <w:bottom w:val="single" w:color="auto" w:sz="6" w:space="0"/>
            </w:tcBorders>
            <w:shd w:val="clear" w:color="auto" w:fill="E0E0E0"/>
          </w:tcPr>
          <w:p w:rsidRPr="00315834" w:rsidR="00F9684B" w:rsidP="00F9684B" w:rsidRDefault="00F9684B" w14:paraId="0F4B71AD" w14:textId="39F1451B">
            <w:pPr>
              <w:spacing w:line="276" w:lineRule="auto"/>
              <w:rPr>
                <w:rFonts w:asciiTheme="minorHAnsi" w:hAnsiTheme="minorHAnsi" w:cstheme="minorHAnsi"/>
                <w:sz w:val="22"/>
                <w:szCs w:val="22"/>
              </w:rPr>
            </w:pPr>
            <w:r w:rsidRPr="00B802FD">
              <w:rPr>
                <w:rFonts w:asciiTheme="minorHAnsi" w:hAnsiTheme="minorHAnsi" w:cstheme="minorHAnsi"/>
                <w:sz w:val="22"/>
                <w:szCs w:val="22"/>
              </w:rPr>
              <w:t>Funcția de transport: analiza sistemelor de transport urban</w:t>
            </w:r>
          </w:p>
        </w:tc>
        <w:tc>
          <w:tcPr>
            <w:tcW w:w="442" w:type="pct"/>
            <w:tcBorders>
              <w:top w:val="single" w:color="auto" w:sz="6" w:space="0"/>
              <w:bottom w:val="single" w:color="auto" w:sz="6" w:space="0"/>
            </w:tcBorders>
            <w:vAlign w:val="center"/>
          </w:tcPr>
          <w:p w:rsidRPr="00150A51" w:rsidR="00F9684B" w:rsidP="00F9684B" w:rsidRDefault="009F0126" w14:paraId="5C54BEB5" w14:textId="7C6A65C0">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F9684B" w:rsidP="00F9684B" w:rsidRDefault="00F9684B" w14:paraId="3A24FCD2"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F9684B" w:rsidP="00F9684B" w:rsidRDefault="00F9684B" w14:paraId="3803E0AD" w14:textId="77777777">
            <w:pPr>
              <w:autoSpaceDE w:val="0"/>
              <w:autoSpaceDN w:val="0"/>
              <w:adjustRightInd w:val="0"/>
              <w:spacing w:line="276" w:lineRule="auto"/>
              <w:rPr>
                <w:rFonts w:asciiTheme="minorHAnsi" w:hAnsiTheme="minorHAnsi" w:cstheme="minorHAnsi"/>
                <w:b/>
                <w:bCs/>
                <w:sz w:val="22"/>
                <w:szCs w:val="22"/>
              </w:rPr>
            </w:pPr>
          </w:p>
        </w:tc>
      </w:tr>
      <w:tr w:rsidRPr="00150A51" w:rsidR="00F9684B" w:rsidTr="0055015B" w14:paraId="54950EB8" w14:textId="77777777">
        <w:trPr>
          <w:trHeight w:val="285"/>
        </w:trPr>
        <w:tc>
          <w:tcPr>
            <w:tcW w:w="3091" w:type="pct"/>
            <w:tcBorders>
              <w:top w:val="single" w:color="auto" w:sz="6" w:space="0"/>
            </w:tcBorders>
            <w:shd w:val="clear" w:color="auto" w:fill="E0E0E0"/>
          </w:tcPr>
          <w:p w:rsidRPr="00315834" w:rsidR="00F9684B" w:rsidP="00F9684B" w:rsidRDefault="000A49C3" w14:paraId="30D56211" w14:textId="66419CE6">
            <w:pPr>
              <w:spacing w:line="276" w:lineRule="auto"/>
              <w:rPr>
                <w:rFonts w:asciiTheme="minorHAnsi" w:hAnsiTheme="minorHAnsi" w:cstheme="minorHAnsi"/>
                <w:sz w:val="22"/>
                <w:szCs w:val="22"/>
              </w:rPr>
            </w:pPr>
            <w:r>
              <w:rPr>
                <w:rFonts w:asciiTheme="minorHAnsi" w:hAnsiTheme="minorHAnsi" w:cstheme="minorHAnsi"/>
                <w:sz w:val="22"/>
                <w:szCs w:val="22"/>
              </w:rPr>
              <w:t>Managementul serviciilor publice</w:t>
            </w:r>
          </w:p>
        </w:tc>
        <w:tc>
          <w:tcPr>
            <w:tcW w:w="442" w:type="pct"/>
            <w:tcBorders>
              <w:top w:val="single" w:color="auto" w:sz="6" w:space="0"/>
            </w:tcBorders>
            <w:vAlign w:val="center"/>
          </w:tcPr>
          <w:p w:rsidRPr="00150A51" w:rsidR="00F9684B" w:rsidP="00F9684B" w:rsidRDefault="009F0126" w14:paraId="05200125" w14:textId="18CE6D97">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F9684B" w:rsidP="00F9684B" w:rsidRDefault="00F9684B" w14:paraId="37D88930"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F9684B" w:rsidP="00F9684B" w:rsidRDefault="00F9684B" w14:paraId="0913B861" w14:textId="77777777">
            <w:pPr>
              <w:autoSpaceDE w:val="0"/>
              <w:autoSpaceDN w:val="0"/>
              <w:adjustRightInd w:val="0"/>
              <w:spacing w:line="276" w:lineRule="auto"/>
              <w:rPr>
                <w:rFonts w:asciiTheme="minorHAnsi" w:hAnsiTheme="minorHAnsi" w:cstheme="minorHAnsi"/>
                <w:b/>
                <w:bCs/>
                <w:sz w:val="22"/>
                <w:szCs w:val="22"/>
              </w:rPr>
            </w:pPr>
          </w:p>
        </w:tc>
      </w:tr>
      <w:tr w:rsidRPr="00150A51" w:rsidR="00396B63" w:rsidTr="0055015B" w14:paraId="2E856788" w14:textId="77777777">
        <w:trPr>
          <w:trHeight w:val="285"/>
        </w:trPr>
        <w:tc>
          <w:tcPr>
            <w:tcW w:w="3091" w:type="pct"/>
            <w:tcBorders>
              <w:top w:val="single" w:color="auto" w:sz="6" w:space="0"/>
            </w:tcBorders>
            <w:shd w:val="clear" w:color="auto" w:fill="E0E0E0"/>
          </w:tcPr>
          <w:p w:rsidR="00396B63" w:rsidP="00F9684B" w:rsidRDefault="00396B63" w14:paraId="4CC25006" w14:textId="4EE1ABA4">
            <w:pPr>
              <w:spacing w:line="276" w:lineRule="auto"/>
              <w:rPr>
                <w:rFonts w:asciiTheme="minorHAnsi" w:hAnsiTheme="minorHAnsi" w:cstheme="minorHAnsi"/>
                <w:sz w:val="22"/>
                <w:szCs w:val="22"/>
              </w:rPr>
            </w:pPr>
            <w:r w:rsidRPr="00B802FD">
              <w:rPr>
                <w:rFonts w:asciiTheme="minorHAnsi" w:hAnsiTheme="minorHAnsi" w:cstheme="minorHAnsi"/>
                <w:sz w:val="22"/>
                <w:szCs w:val="22"/>
              </w:rPr>
              <w:t>Dotare urbană, echipare şi amenajări tehnico-edilitare</w:t>
            </w:r>
          </w:p>
        </w:tc>
        <w:tc>
          <w:tcPr>
            <w:tcW w:w="442" w:type="pct"/>
            <w:tcBorders>
              <w:top w:val="single" w:color="auto" w:sz="6" w:space="0"/>
            </w:tcBorders>
            <w:vAlign w:val="center"/>
          </w:tcPr>
          <w:p w:rsidR="00396B63" w:rsidP="00F9684B" w:rsidRDefault="00396B63" w14:paraId="5584CB86" w14:textId="248B5F78">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96B63" w:rsidP="00F9684B" w:rsidRDefault="00396B63" w14:paraId="6280A93F"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96B63" w:rsidP="00F9684B" w:rsidRDefault="00396B63" w14:paraId="7CE9C05B" w14:textId="77777777">
            <w:pPr>
              <w:autoSpaceDE w:val="0"/>
              <w:autoSpaceDN w:val="0"/>
              <w:adjustRightInd w:val="0"/>
              <w:spacing w:line="276" w:lineRule="auto"/>
              <w:rPr>
                <w:rFonts w:asciiTheme="minorHAnsi" w:hAnsiTheme="minorHAnsi" w:cstheme="minorHAnsi"/>
                <w:b/>
                <w:bCs/>
                <w:sz w:val="22"/>
                <w:szCs w:val="22"/>
              </w:rPr>
            </w:pPr>
          </w:p>
        </w:tc>
      </w:tr>
      <w:tr w:rsidRPr="00150A51" w:rsidR="00F9684B" w:rsidTr="0055015B" w14:paraId="004A07CD" w14:textId="77777777">
        <w:trPr>
          <w:trHeight w:val="282"/>
        </w:trPr>
        <w:tc>
          <w:tcPr>
            <w:tcW w:w="3091" w:type="pct"/>
            <w:tcBorders>
              <w:top w:val="single" w:color="auto" w:sz="6" w:space="0"/>
            </w:tcBorders>
            <w:shd w:val="clear" w:color="auto" w:fill="E0E0E0"/>
          </w:tcPr>
          <w:p w:rsidRPr="00315834" w:rsidR="00F9684B" w:rsidP="00F9684B" w:rsidRDefault="00F9684B" w14:paraId="75628C7F" w14:textId="0C50A85A">
            <w:pPr>
              <w:spacing w:line="276" w:lineRule="auto"/>
              <w:rPr>
                <w:rFonts w:asciiTheme="minorHAnsi" w:hAnsiTheme="minorHAnsi" w:cstheme="minorHAnsi"/>
                <w:sz w:val="22"/>
                <w:szCs w:val="22"/>
              </w:rPr>
            </w:pPr>
            <w:r w:rsidRPr="00B802FD">
              <w:rPr>
                <w:rFonts w:asciiTheme="minorHAnsi" w:hAnsiTheme="minorHAnsi" w:cstheme="minorHAnsi"/>
                <w:sz w:val="22"/>
                <w:szCs w:val="22"/>
              </w:rPr>
              <w:t>Centrul oraşului</w:t>
            </w:r>
          </w:p>
        </w:tc>
        <w:tc>
          <w:tcPr>
            <w:tcW w:w="442" w:type="pct"/>
            <w:tcBorders>
              <w:top w:val="single" w:color="auto" w:sz="6" w:space="0"/>
            </w:tcBorders>
            <w:vAlign w:val="center"/>
          </w:tcPr>
          <w:p w:rsidRPr="00150A51" w:rsidR="00F9684B" w:rsidP="00F9684B" w:rsidRDefault="009F0126" w14:paraId="60B4D44D" w14:textId="424EF0A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F9684B" w:rsidP="00F9684B" w:rsidRDefault="00F9684B" w14:paraId="14418B08"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F9684B" w:rsidP="00F9684B" w:rsidRDefault="00F9684B" w14:paraId="317F6B74" w14:textId="77777777">
            <w:pPr>
              <w:autoSpaceDE w:val="0"/>
              <w:autoSpaceDN w:val="0"/>
              <w:adjustRightInd w:val="0"/>
              <w:spacing w:line="276" w:lineRule="auto"/>
              <w:rPr>
                <w:rFonts w:asciiTheme="minorHAnsi" w:hAnsiTheme="minorHAnsi" w:cstheme="minorHAnsi"/>
                <w:b/>
                <w:bCs/>
                <w:sz w:val="22"/>
                <w:szCs w:val="22"/>
              </w:rPr>
            </w:pPr>
          </w:p>
        </w:tc>
      </w:tr>
      <w:tr w:rsidRPr="00150A51" w:rsidR="00F9684B" w:rsidTr="0055015B" w14:paraId="6DEDC668" w14:textId="77777777">
        <w:trPr>
          <w:trHeight w:val="282"/>
        </w:trPr>
        <w:tc>
          <w:tcPr>
            <w:tcW w:w="3091" w:type="pct"/>
            <w:tcBorders>
              <w:top w:val="single" w:color="auto" w:sz="6" w:space="0"/>
            </w:tcBorders>
            <w:shd w:val="clear" w:color="auto" w:fill="E0E0E0"/>
          </w:tcPr>
          <w:p w:rsidRPr="00315834" w:rsidR="00F9684B" w:rsidP="00F9684B" w:rsidRDefault="00396B63" w14:paraId="331A01F7" w14:textId="771CA20F">
            <w:pPr>
              <w:spacing w:line="276" w:lineRule="auto"/>
              <w:rPr>
                <w:rFonts w:asciiTheme="minorHAnsi" w:hAnsiTheme="minorHAnsi" w:cstheme="minorHAnsi"/>
                <w:sz w:val="22"/>
                <w:szCs w:val="22"/>
              </w:rPr>
            </w:pPr>
            <w:r w:rsidRPr="00B802FD">
              <w:rPr>
                <w:rFonts w:asciiTheme="minorHAnsi" w:hAnsiTheme="minorHAnsi" w:cstheme="minorHAnsi"/>
                <w:sz w:val="22"/>
                <w:szCs w:val="22"/>
              </w:rPr>
              <w:lastRenderedPageBreak/>
              <w:t>Populaţie, locuire urbană</w:t>
            </w:r>
          </w:p>
        </w:tc>
        <w:tc>
          <w:tcPr>
            <w:tcW w:w="442" w:type="pct"/>
            <w:tcBorders>
              <w:top w:val="single" w:color="auto" w:sz="6" w:space="0"/>
            </w:tcBorders>
            <w:vAlign w:val="center"/>
          </w:tcPr>
          <w:p w:rsidRPr="00150A51" w:rsidR="00F9684B" w:rsidP="00F9684B" w:rsidRDefault="009F0126" w14:paraId="07CA26F2" w14:textId="697221DC">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F9684B" w:rsidP="00F9684B" w:rsidRDefault="00F9684B" w14:paraId="7144B4FA"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F9684B" w:rsidP="00F9684B" w:rsidRDefault="00F9684B" w14:paraId="73DFDB52" w14:textId="77777777">
            <w:pPr>
              <w:autoSpaceDE w:val="0"/>
              <w:autoSpaceDN w:val="0"/>
              <w:adjustRightInd w:val="0"/>
              <w:spacing w:line="276" w:lineRule="auto"/>
              <w:rPr>
                <w:rFonts w:asciiTheme="minorHAnsi" w:hAnsiTheme="minorHAnsi" w:cstheme="minorHAnsi"/>
                <w:b/>
                <w:bCs/>
                <w:sz w:val="22"/>
                <w:szCs w:val="22"/>
              </w:rPr>
            </w:pPr>
          </w:p>
        </w:tc>
      </w:tr>
      <w:tr w:rsidRPr="00150A51" w:rsidR="00F9684B" w:rsidTr="0055015B" w14:paraId="6377BDA3" w14:textId="77777777">
        <w:trPr>
          <w:trHeight w:val="282"/>
        </w:trPr>
        <w:tc>
          <w:tcPr>
            <w:tcW w:w="3091" w:type="pct"/>
            <w:tcBorders>
              <w:top w:val="single" w:color="auto" w:sz="6" w:space="0"/>
            </w:tcBorders>
            <w:shd w:val="clear" w:color="auto" w:fill="E0E0E0"/>
          </w:tcPr>
          <w:p w:rsidRPr="00315834" w:rsidR="00F9684B" w:rsidP="00F9684B" w:rsidRDefault="009F0126" w14:paraId="5F3E8D05" w14:textId="33174602">
            <w:pPr>
              <w:spacing w:line="276" w:lineRule="auto"/>
              <w:rPr>
                <w:rFonts w:asciiTheme="minorHAnsi" w:hAnsiTheme="minorHAnsi" w:cstheme="minorHAnsi"/>
                <w:sz w:val="22"/>
                <w:szCs w:val="22"/>
              </w:rPr>
            </w:pPr>
            <w:r w:rsidRPr="00B802FD">
              <w:rPr>
                <w:rFonts w:asciiTheme="minorHAnsi" w:hAnsiTheme="minorHAnsi" w:cstheme="minorHAnsi"/>
                <w:sz w:val="22"/>
                <w:szCs w:val="22"/>
              </w:rPr>
              <w:t xml:space="preserve">Politici urbane </w:t>
            </w:r>
            <w:r>
              <w:rPr>
                <w:rFonts w:asciiTheme="minorHAnsi" w:hAnsiTheme="minorHAnsi" w:cstheme="minorHAnsi"/>
                <w:sz w:val="22"/>
                <w:szCs w:val="22"/>
              </w:rPr>
              <w:t xml:space="preserve">- </w:t>
            </w:r>
            <w:r w:rsidRPr="00B802FD" w:rsidR="00F9684B">
              <w:rPr>
                <w:rFonts w:asciiTheme="minorHAnsi" w:hAnsiTheme="minorHAnsi" w:cstheme="minorHAnsi"/>
                <w:sz w:val="22"/>
                <w:szCs w:val="22"/>
              </w:rPr>
              <w:t>Smart city</w:t>
            </w:r>
            <w:r>
              <w:rPr>
                <w:rFonts w:asciiTheme="minorHAnsi" w:hAnsiTheme="minorHAnsi" w:cstheme="minorHAnsi"/>
                <w:sz w:val="22"/>
                <w:szCs w:val="22"/>
              </w:rPr>
              <w:t>.</w:t>
            </w:r>
            <w:r w:rsidRPr="00B802FD" w:rsidR="00F9684B">
              <w:rPr>
                <w:rFonts w:asciiTheme="minorHAnsi" w:hAnsiTheme="minorHAnsi" w:cstheme="minorHAnsi"/>
                <w:sz w:val="22"/>
                <w:szCs w:val="22"/>
              </w:rPr>
              <w:t xml:space="preserve"> Dezvoltare durabilă a zonei urbane</w:t>
            </w:r>
          </w:p>
        </w:tc>
        <w:tc>
          <w:tcPr>
            <w:tcW w:w="442" w:type="pct"/>
            <w:tcBorders>
              <w:top w:val="single" w:color="auto" w:sz="6" w:space="0"/>
            </w:tcBorders>
            <w:vAlign w:val="center"/>
          </w:tcPr>
          <w:p w:rsidRPr="00150A51" w:rsidR="00F9684B" w:rsidP="00F9684B" w:rsidRDefault="009F0126" w14:paraId="7DB4DA5F" w14:textId="754F0F2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F9684B" w:rsidP="00F9684B" w:rsidRDefault="00F9684B" w14:paraId="1E2A5B63"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F9684B" w:rsidP="00F9684B" w:rsidRDefault="00F9684B" w14:paraId="5A009598" w14:textId="77777777">
            <w:pPr>
              <w:autoSpaceDE w:val="0"/>
              <w:autoSpaceDN w:val="0"/>
              <w:adjustRightInd w:val="0"/>
              <w:spacing w:line="276" w:lineRule="auto"/>
              <w:rPr>
                <w:rFonts w:asciiTheme="minorHAnsi" w:hAnsiTheme="minorHAnsi" w:cstheme="minorHAnsi"/>
                <w:b/>
                <w:bCs/>
                <w:sz w:val="22"/>
                <w:szCs w:val="22"/>
              </w:rPr>
            </w:pPr>
          </w:p>
        </w:tc>
      </w:tr>
      <w:tr w:rsidRPr="00150A51" w:rsidR="00F9684B" w:rsidTr="0055015B" w14:paraId="1413B5C0" w14:textId="77777777">
        <w:trPr>
          <w:trHeight w:val="282"/>
        </w:trPr>
        <w:tc>
          <w:tcPr>
            <w:tcW w:w="3091" w:type="pct"/>
            <w:tcBorders>
              <w:top w:val="single" w:color="auto" w:sz="6" w:space="0"/>
            </w:tcBorders>
            <w:shd w:val="clear" w:color="auto" w:fill="E0E0E0"/>
          </w:tcPr>
          <w:p w:rsidRPr="00315834" w:rsidR="00F9684B" w:rsidP="00F9684B" w:rsidRDefault="00F9684B" w14:paraId="5F6DD0B8" w14:textId="1EE57F97">
            <w:pPr>
              <w:spacing w:line="276" w:lineRule="auto"/>
              <w:rPr>
                <w:rFonts w:asciiTheme="minorHAnsi" w:hAnsiTheme="minorHAnsi" w:cstheme="minorHAnsi"/>
                <w:sz w:val="22"/>
                <w:szCs w:val="22"/>
              </w:rPr>
            </w:pPr>
            <w:r w:rsidRPr="00B802FD">
              <w:rPr>
                <w:rFonts w:asciiTheme="minorHAnsi" w:hAnsiTheme="minorHAnsi" w:cstheme="minorHAnsi"/>
                <w:sz w:val="22"/>
                <w:szCs w:val="22"/>
              </w:rPr>
              <w:t>Sisteme de management urban. Analiza SWOT</w:t>
            </w:r>
          </w:p>
        </w:tc>
        <w:tc>
          <w:tcPr>
            <w:tcW w:w="442" w:type="pct"/>
            <w:tcBorders>
              <w:top w:val="single" w:color="auto" w:sz="6" w:space="0"/>
            </w:tcBorders>
            <w:vAlign w:val="center"/>
          </w:tcPr>
          <w:p w:rsidRPr="00150A51" w:rsidR="00F9684B" w:rsidP="00F9684B" w:rsidRDefault="009F0126" w14:paraId="12ED1B42" w14:textId="7506485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bottom w:val="single" w:color="auto" w:sz="6" w:space="0"/>
            </w:tcBorders>
            <w:vAlign w:val="center"/>
          </w:tcPr>
          <w:p w:rsidRPr="00150A51" w:rsidR="00F9684B" w:rsidP="00F9684B" w:rsidRDefault="00F9684B" w14:paraId="2D3B627C"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Borders>
              <w:bottom w:val="single" w:color="auto" w:sz="6" w:space="0"/>
            </w:tcBorders>
            <w:vAlign w:val="center"/>
          </w:tcPr>
          <w:p w:rsidRPr="00150A51" w:rsidR="00F9684B" w:rsidP="00F9684B" w:rsidRDefault="00F9684B" w14:paraId="5A3DE8AA" w14:textId="77777777">
            <w:pPr>
              <w:autoSpaceDE w:val="0"/>
              <w:autoSpaceDN w:val="0"/>
              <w:adjustRightInd w:val="0"/>
              <w:spacing w:line="276" w:lineRule="auto"/>
              <w:rPr>
                <w:rFonts w:asciiTheme="minorHAnsi" w:hAnsiTheme="minorHAnsi" w:cstheme="minorHAnsi"/>
                <w:b/>
                <w:bCs/>
                <w:sz w:val="22"/>
                <w:szCs w:val="22"/>
              </w:rPr>
            </w:pPr>
          </w:p>
        </w:tc>
      </w:tr>
      <w:tr w:rsidRPr="00150A51" w:rsidR="00755D78" w:rsidTr="00E50E8C" w14:paraId="7643245A" w14:textId="77777777">
        <w:tc>
          <w:tcPr>
            <w:tcW w:w="5000" w:type="pct"/>
            <w:gridSpan w:val="4"/>
            <w:tcBorders>
              <w:top w:val="single" w:color="auto" w:sz="6" w:space="0"/>
              <w:bottom w:val="single" w:color="auto" w:sz="12" w:space="0"/>
            </w:tcBorders>
            <w:shd w:val="clear" w:color="auto" w:fill="E0E0E0"/>
            <w:vAlign w:val="center"/>
          </w:tcPr>
          <w:p w:rsidRPr="009F0126" w:rsidR="009F0126" w:rsidP="009F0126" w:rsidRDefault="009F0126" w14:paraId="56B2894B" w14:textId="77777777">
            <w:pPr>
              <w:spacing w:line="276" w:lineRule="auto"/>
              <w:rPr>
                <w:rFonts w:asciiTheme="minorHAnsi" w:hAnsiTheme="minorHAnsi" w:cstheme="minorHAnsi"/>
                <w:sz w:val="22"/>
                <w:szCs w:val="22"/>
              </w:rPr>
            </w:pPr>
            <w:r w:rsidRPr="009F0126">
              <w:rPr>
                <w:rFonts w:asciiTheme="minorHAnsi" w:hAnsiTheme="minorHAnsi" w:cstheme="minorHAnsi"/>
                <w:sz w:val="22"/>
                <w:szCs w:val="22"/>
              </w:rPr>
              <w:t>Bibliografie în Biblioteca UTCN</w:t>
            </w:r>
          </w:p>
          <w:p w:rsidRPr="009F0126" w:rsidR="00980423" w:rsidP="00980423" w:rsidRDefault="00980423" w14:paraId="7355D7BF" w14:textId="7A8F775F">
            <w:pPr>
              <w:spacing w:line="276" w:lineRule="auto"/>
              <w:rPr>
                <w:rFonts w:asciiTheme="minorHAnsi" w:hAnsiTheme="minorHAnsi" w:cstheme="minorHAnsi"/>
                <w:sz w:val="22"/>
                <w:szCs w:val="22"/>
              </w:rPr>
            </w:pPr>
            <w:r w:rsidRPr="009F0126">
              <w:rPr>
                <w:rFonts w:asciiTheme="minorHAnsi" w:hAnsiTheme="minorHAnsi" w:cstheme="minorHAnsi"/>
                <w:sz w:val="22"/>
                <w:szCs w:val="22"/>
              </w:rPr>
              <w:t>Toșa C, Cadar R., Colectarea, prelucrarea, și reprezentarea spațială a datelor în ingineria urbană</w:t>
            </w:r>
            <w:r>
              <w:rPr>
                <w:rFonts w:asciiTheme="minorHAnsi" w:hAnsiTheme="minorHAnsi" w:cstheme="minorHAnsi"/>
                <w:sz w:val="22"/>
                <w:szCs w:val="22"/>
              </w:rPr>
              <w:t>, 2019</w:t>
            </w:r>
            <w:r w:rsidRPr="009F0126">
              <w:rPr>
                <w:rFonts w:asciiTheme="minorHAnsi" w:hAnsiTheme="minorHAnsi" w:cstheme="minorHAnsi"/>
                <w:sz w:val="22"/>
                <w:szCs w:val="22"/>
              </w:rPr>
              <w:t xml:space="preserve"> </w:t>
            </w:r>
          </w:p>
          <w:p w:rsidR="009F0126" w:rsidP="009F0126" w:rsidRDefault="009F0126" w14:paraId="1A49E12F" w14:textId="11DA416F">
            <w:pPr>
              <w:spacing w:line="276" w:lineRule="auto"/>
              <w:rPr>
                <w:rFonts w:asciiTheme="minorHAnsi" w:hAnsiTheme="minorHAnsi" w:cstheme="minorHAnsi"/>
                <w:sz w:val="22"/>
                <w:szCs w:val="22"/>
              </w:rPr>
            </w:pPr>
            <w:r w:rsidRPr="009F0126">
              <w:rPr>
                <w:rFonts w:asciiTheme="minorHAnsi" w:hAnsiTheme="minorHAnsi" w:cstheme="minorHAnsi"/>
                <w:sz w:val="22"/>
                <w:szCs w:val="22"/>
              </w:rPr>
              <w:t>ALPOPI, Cristina, Elemente de urbanism, 2008,</w:t>
            </w:r>
          </w:p>
          <w:p w:rsidRPr="00980423" w:rsidR="00980423" w:rsidP="00980423" w:rsidRDefault="00980423" w14:paraId="3A7CD473" w14:textId="15F03B26">
            <w:pPr>
              <w:spacing w:line="276" w:lineRule="auto"/>
              <w:rPr>
                <w:rFonts w:asciiTheme="minorHAnsi" w:hAnsiTheme="minorHAnsi" w:cstheme="minorHAnsi"/>
                <w:sz w:val="22"/>
                <w:szCs w:val="22"/>
              </w:rPr>
            </w:pPr>
            <w:r w:rsidRPr="009F0126">
              <w:rPr>
                <w:rFonts w:asciiTheme="minorHAnsi" w:hAnsiTheme="minorHAnsi" w:cstheme="minorHAnsi"/>
                <w:sz w:val="22"/>
                <w:szCs w:val="22"/>
              </w:rPr>
              <w:t xml:space="preserve">IANCU Adrian, </w:t>
            </w:r>
            <w:r w:rsidRPr="00980423">
              <w:rPr>
                <w:rFonts w:asciiTheme="minorHAnsi" w:hAnsiTheme="minorHAnsi" w:cstheme="minorHAnsi"/>
                <w:sz w:val="22"/>
                <w:szCs w:val="22"/>
              </w:rPr>
              <w:t>Regulamente urbane</w:t>
            </w:r>
            <w:r>
              <w:rPr>
                <w:rFonts w:asciiTheme="minorHAnsi" w:hAnsiTheme="minorHAnsi" w:cstheme="minorHAnsi"/>
                <w:sz w:val="22"/>
                <w:szCs w:val="22"/>
              </w:rPr>
              <w:t>, 2012</w:t>
            </w:r>
          </w:p>
          <w:p w:rsidR="00980423" w:rsidP="009F0126" w:rsidRDefault="00980423" w14:paraId="57AD95C4" w14:textId="4968496F">
            <w:pPr>
              <w:spacing w:line="276" w:lineRule="auto"/>
              <w:rPr>
                <w:rFonts w:asciiTheme="minorHAnsi" w:hAnsiTheme="minorHAnsi" w:cstheme="minorHAnsi"/>
                <w:sz w:val="22"/>
                <w:szCs w:val="22"/>
              </w:rPr>
            </w:pPr>
            <w:r w:rsidRPr="009F0126">
              <w:rPr>
                <w:rFonts w:asciiTheme="minorHAnsi" w:hAnsiTheme="minorHAnsi" w:cstheme="minorHAnsi"/>
                <w:sz w:val="22"/>
                <w:szCs w:val="22"/>
              </w:rPr>
              <w:t xml:space="preserve">IANCU Adrian, </w:t>
            </w:r>
            <w:r w:rsidRPr="00980423">
              <w:rPr>
                <w:rFonts w:asciiTheme="minorHAnsi" w:hAnsiTheme="minorHAnsi" w:cstheme="minorHAnsi"/>
                <w:sz w:val="22"/>
                <w:szCs w:val="22"/>
              </w:rPr>
              <w:t>Urbanism în Cluj-Napoca: 2004-2012</w:t>
            </w:r>
            <w:r>
              <w:rPr>
                <w:rFonts w:asciiTheme="minorHAnsi" w:hAnsiTheme="minorHAnsi" w:cstheme="minorHAnsi"/>
                <w:sz w:val="22"/>
                <w:szCs w:val="22"/>
              </w:rPr>
              <w:t>, 2012</w:t>
            </w:r>
          </w:p>
          <w:p w:rsidRPr="009F0126" w:rsidR="009F0126" w:rsidP="009F0126" w:rsidRDefault="009F0126" w14:paraId="1F5080DF" w14:textId="461CBDE3">
            <w:pPr>
              <w:spacing w:line="276" w:lineRule="auto"/>
              <w:rPr>
                <w:rFonts w:asciiTheme="minorHAnsi" w:hAnsiTheme="minorHAnsi" w:cstheme="minorHAnsi"/>
                <w:sz w:val="22"/>
                <w:szCs w:val="22"/>
              </w:rPr>
            </w:pPr>
            <w:r w:rsidRPr="009F0126">
              <w:rPr>
                <w:rFonts w:asciiTheme="minorHAnsi" w:hAnsiTheme="minorHAnsi" w:cstheme="minorHAnsi"/>
                <w:sz w:val="22"/>
                <w:szCs w:val="22"/>
              </w:rPr>
              <w:t xml:space="preserve">IANCU Adrian, Elemente de arhitectura si urbanism, 2002,  </w:t>
            </w:r>
          </w:p>
          <w:p w:rsidRPr="009F0126" w:rsidR="009F0126" w:rsidP="009F0126" w:rsidRDefault="009F0126" w14:paraId="6E6CB8B6" w14:textId="77777777">
            <w:pPr>
              <w:spacing w:line="276" w:lineRule="auto"/>
              <w:rPr>
                <w:rFonts w:asciiTheme="minorHAnsi" w:hAnsiTheme="minorHAnsi" w:cstheme="minorHAnsi"/>
                <w:sz w:val="22"/>
                <w:szCs w:val="22"/>
              </w:rPr>
            </w:pPr>
            <w:r w:rsidRPr="009F0126">
              <w:rPr>
                <w:rFonts w:asciiTheme="minorHAnsi" w:hAnsiTheme="minorHAnsi" w:cstheme="minorHAnsi"/>
                <w:sz w:val="22"/>
                <w:szCs w:val="22"/>
              </w:rPr>
              <w:t>ELLIN, Nan, Integral urbanism, 2006,</w:t>
            </w:r>
          </w:p>
          <w:p w:rsidR="009F0126" w:rsidP="009F0126" w:rsidRDefault="009F0126" w14:paraId="2EA70BC0" w14:textId="77777777">
            <w:pPr>
              <w:spacing w:line="276" w:lineRule="auto"/>
              <w:rPr>
                <w:rFonts w:asciiTheme="minorHAnsi" w:hAnsiTheme="minorHAnsi" w:cstheme="minorHAnsi"/>
                <w:sz w:val="22"/>
                <w:szCs w:val="22"/>
              </w:rPr>
            </w:pPr>
            <w:r w:rsidRPr="009F0126">
              <w:rPr>
                <w:rFonts w:asciiTheme="minorHAnsi" w:hAnsiTheme="minorHAnsi" w:cstheme="minorHAnsi"/>
                <w:sz w:val="22"/>
                <w:szCs w:val="22"/>
              </w:rPr>
              <w:t>KELLY Eric Damian, Managing community growth: policies, techniques, and impacts, 1993</w:t>
            </w:r>
          </w:p>
          <w:p w:rsidR="00980423" w:rsidP="009F0126" w:rsidRDefault="00980423" w14:paraId="518FDA2F" w14:textId="78EC3BD6">
            <w:pPr>
              <w:spacing w:line="276" w:lineRule="auto"/>
              <w:rPr>
                <w:rFonts w:asciiTheme="minorHAnsi" w:hAnsiTheme="minorHAnsi" w:cstheme="minorHAnsi"/>
                <w:sz w:val="22"/>
                <w:szCs w:val="22"/>
              </w:rPr>
            </w:pPr>
            <w:r>
              <w:rPr>
                <w:rFonts w:asciiTheme="minorHAnsi" w:hAnsiTheme="minorHAnsi" w:cstheme="minorHAnsi"/>
                <w:sz w:val="22"/>
                <w:szCs w:val="22"/>
              </w:rPr>
              <w:t>BROTTO CARLES, Urbanism, 2000</w:t>
            </w:r>
          </w:p>
          <w:p w:rsidRPr="009F0126" w:rsidR="00980423" w:rsidP="00980423" w:rsidRDefault="00980423" w14:paraId="09563348" w14:textId="4498B6A6">
            <w:pPr>
              <w:spacing w:line="276" w:lineRule="auto"/>
              <w:rPr>
                <w:rFonts w:asciiTheme="minorHAnsi" w:hAnsiTheme="minorHAnsi" w:cstheme="minorHAnsi"/>
                <w:sz w:val="22"/>
                <w:szCs w:val="22"/>
              </w:rPr>
            </w:pPr>
            <w:r w:rsidRPr="00980423">
              <w:rPr>
                <w:rFonts w:asciiTheme="minorHAnsi" w:hAnsiTheme="minorHAnsi" w:cstheme="minorHAnsi"/>
                <w:sz w:val="22"/>
                <w:szCs w:val="22"/>
              </w:rPr>
              <w:t>NICULESCU, Doina</w:t>
            </w:r>
            <w:r>
              <w:rPr>
                <w:rFonts w:asciiTheme="minorHAnsi" w:hAnsiTheme="minorHAnsi" w:cstheme="minorHAnsi"/>
                <w:sz w:val="22"/>
                <w:szCs w:val="22"/>
              </w:rPr>
              <w:t xml:space="preserve">, </w:t>
            </w:r>
            <w:r w:rsidRPr="00980423">
              <w:rPr>
                <w:rFonts w:asciiTheme="minorHAnsi" w:hAnsiTheme="minorHAnsi" w:cstheme="minorHAnsi"/>
                <w:sz w:val="22"/>
                <w:szCs w:val="22"/>
              </w:rPr>
              <w:t>Elemente de urbanism</w:t>
            </w:r>
            <w:r>
              <w:rPr>
                <w:rFonts w:asciiTheme="minorHAnsi" w:hAnsiTheme="minorHAnsi" w:cstheme="minorHAnsi"/>
                <w:sz w:val="22"/>
                <w:szCs w:val="22"/>
              </w:rPr>
              <w:t xml:space="preserve">, </w:t>
            </w:r>
            <w:r w:rsidRPr="00980423">
              <w:rPr>
                <w:rFonts w:asciiTheme="minorHAnsi" w:hAnsiTheme="minorHAnsi" w:cstheme="minorHAnsi"/>
                <w:sz w:val="22"/>
                <w:szCs w:val="22"/>
              </w:rPr>
              <w:t>1998</w:t>
            </w:r>
          </w:p>
          <w:p w:rsidRPr="009F0126" w:rsidR="009F0126" w:rsidP="009F0126" w:rsidRDefault="009F0126" w14:paraId="597AA302" w14:textId="77777777">
            <w:pPr>
              <w:spacing w:line="276" w:lineRule="auto"/>
              <w:rPr>
                <w:rFonts w:asciiTheme="minorHAnsi" w:hAnsiTheme="minorHAnsi" w:cstheme="minorHAnsi"/>
                <w:sz w:val="22"/>
                <w:szCs w:val="22"/>
              </w:rPr>
            </w:pPr>
            <w:r w:rsidRPr="009F0126">
              <w:rPr>
                <w:rFonts w:asciiTheme="minorHAnsi" w:hAnsiTheme="minorHAnsi" w:cstheme="minorHAnsi"/>
                <w:sz w:val="22"/>
                <w:szCs w:val="22"/>
              </w:rPr>
              <w:t>***   Construcții, arhitectură și urbanism: culegere tematică de informații faptice, 1991</w:t>
            </w:r>
          </w:p>
          <w:p w:rsidRPr="009F0126" w:rsidR="009F0126" w:rsidP="009F0126" w:rsidRDefault="009F0126" w14:paraId="4E13F3FB" w14:textId="77777777">
            <w:pPr>
              <w:spacing w:line="276" w:lineRule="auto"/>
              <w:rPr>
                <w:rFonts w:asciiTheme="minorHAnsi" w:hAnsiTheme="minorHAnsi" w:cstheme="minorHAnsi"/>
                <w:sz w:val="22"/>
                <w:szCs w:val="22"/>
              </w:rPr>
            </w:pPr>
            <w:r w:rsidRPr="009F0126">
              <w:rPr>
                <w:rFonts w:asciiTheme="minorHAnsi" w:hAnsiTheme="minorHAnsi" w:cstheme="minorHAnsi"/>
                <w:sz w:val="22"/>
                <w:szCs w:val="22"/>
              </w:rPr>
              <w:t>Alte resurse bibliografice</w:t>
            </w:r>
          </w:p>
          <w:p w:rsidRPr="009F0126" w:rsidR="009F0126" w:rsidP="009F0126" w:rsidRDefault="009F0126" w14:paraId="6E83C883" w14:textId="77777777">
            <w:pPr>
              <w:spacing w:line="276" w:lineRule="auto"/>
              <w:rPr>
                <w:rFonts w:asciiTheme="minorHAnsi" w:hAnsiTheme="minorHAnsi" w:cstheme="minorHAnsi"/>
                <w:sz w:val="22"/>
                <w:szCs w:val="22"/>
              </w:rPr>
            </w:pPr>
            <w:r w:rsidRPr="009F0126">
              <w:rPr>
                <w:rFonts w:asciiTheme="minorHAnsi" w:hAnsiTheme="minorHAnsi" w:cstheme="minorHAnsi"/>
                <w:sz w:val="22"/>
                <w:szCs w:val="22"/>
              </w:rPr>
              <w:t>Suport curs format .pptx</w:t>
            </w:r>
          </w:p>
          <w:p w:rsidRPr="009F0126" w:rsidR="009F0126" w:rsidP="009F0126" w:rsidRDefault="009F0126" w14:paraId="50B02BBF" w14:textId="77777777">
            <w:pPr>
              <w:spacing w:line="276" w:lineRule="auto"/>
              <w:rPr>
                <w:rFonts w:asciiTheme="minorHAnsi" w:hAnsiTheme="minorHAnsi" w:cstheme="minorHAnsi"/>
                <w:sz w:val="22"/>
                <w:szCs w:val="22"/>
              </w:rPr>
            </w:pPr>
            <w:r w:rsidRPr="009F0126">
              <w:rPr>
                <w:rFonts w:asciiTheme="minorHAnsi" w:hAnsiTheme="minorHAnsi" w:cstheme="minorHAnsi"/>
                <w:sz w:val="22"/>
                <w:szCs w:val="22"/>
              </w:rPr>
              <w:t>Marile oraşe din istoria omenirii – J.J. Norwich</w:t>
            </w:r>
          </w:p>
          <w:p w:rsidRPr="00150A51" w:rsidR="00E357B3" w:rsidP="009F0126" w:rsidRDefault="009F0126" w14:paraId="7D3F08D7" w14:textId="118B166E">
            <w:pPr>
              <w:spacing w:line="276" w:lineRule="auto"/>
              <w:rPr>
                <w:rFonts w:asciiTheme="minorHAnsi" w:hAnsiTheme="minorHAnsi" w:cstheme="minorHAnsi"/>
                <w:sz w:val="22"/>
                <w:szCs w:val="22"/>
              </w:rPr>
            </w:pPr>
            <w:r w:rsidRPr="009F0126">
              <w:rPr>
                <w:rFonts w:asciiTheme="minorHAnsi" w:hAnsiTheme="minorHAnsi" w:cstheme="minorHAnsi"/>
                <w:sz w:val="22"/>
                <w:szCs w:val="22"/>
              </w:rPr>
              <w:t>OLTEANU Toma, Ansambluri urbane multifuncțional integrate: revitalizarea zonelor comerciale tradiționale, 2002</w:t>
            </w:r>
          </w:p>
        </w:tc>
      </w:tr>
    </w:tbl>
    <w:p w:rsidRPr="00150A51" w:rsidR="0012489D" w:rsidP="00D22B64" w:rsidRDefault="0012489D" w14:paraId="72774668" w14:textId="77777777">
      <w:pPr>
        <w:spacing w:line="276" w:lineRule="auto"/>
        <w:rPr>
          <w:rFonts w:asciiTheme="minorHAnsi" w:hAnsiTheme="minorHAnsi" w:cstheme="minorHAnsi"/>
          <w:sz w:val="22"/>
          <w:szCs w:val="22"/>
        </w:rPr>
      </w:pP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849"/>
        <w:gridCol w:w="759"/>
        <w:gridCol w:w="1572"/>
        <w:gridCol w:w="1427"/>
      </w:tblGrid>
      <w:tr w:rsidRPr="00150A51" w:rsidR="009168C8" w:rsidTr="1AE1A065" w14:paraId="796C26A8" w14:textId="77777777">
        <w:trPr>
          <w:tblHeader/>
        </w:trPr>
        <w:tc>
          <w:tcPr>
            <w:tcW w:w="3091" w:type="pct"/>
            <w:tcBorders>
              <w:top w:val="single" w:color="auto" w:sz="12" w:space="0"/>
            </w:tcBorders>
            <w:shd w:val="clear" w:color="auto" w:fill="E0E0E0"/>
            <w:tcMar/>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442" w:type="pct"/>
            <w:tcBorders>
              <w:top w:val="single" w:color="auto" w:sz="12" w:space="0"/>
            </w:tcBorders>
            <w:tcMar/>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tcBorders>
            <w:tcMar/>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tcBorders>
            <w:tcMar/>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9168C8" w:rsidTr="1AE1A065" w14:paraId="4218510C" w14:textId="77777777">
        <w:tc>
          <w:tcPr>
            <w:tcW w:w="3091" w:type="pct"/>
            <w:shd w:val="clear" w:color="auto" w:fill="E0E0E0"/>
            <w:tcMar/>
            <w:vAlign w:val="center"/>
          </w:tcPr>
          <w:p w:rsidR="00200FAD" w:rsidP="00315834" w:rsidRDefault="0022023A" w14:paraId="5D37C324" w14:textId="7F730227">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Lucrare introductivă. Prezentare conținut laborator. Stabilirea unității administrativ-teritoriale pentru studiul de caz. Realizarea schiței UAT, vecini și localității componente conform date deschise ANCPI </w:t>
            </w:r>
            <w:r w:rsidR="004757A2">
              <w:rPr>
                <w:rFonts w:asciiTheme="minorHAnsi" w:hAnsiTheme="minorHAnsi" w:cstheme="minorHAnsi"/>
                <w:sz w:val="22"/>
                <w:szCs w:val="22"/>
              </w:rPr>
              <w:t>–</w:t>
            </w:r>
            <w:r>
              <w:rPr>
                <w:rFonts w:asciiTheme="minorHAnsi" w:hAnsiTheme="minorHAnsi" w:cstheme="minorHAnsi"/>
                <w:sz w:val="22"/>
                <w:szCs w:val="22"/>
              </w:rPr>
              <w:t xml:space="preserve"> geoportal</w:t>
            </w:r>
          </w:p>
          <w:p w:rsidRPr="00315834" w:rsidR="004757A2" w:rsidP="00315834" w:rsidRDefault="004757A2" w14:paraId="45140294" w14:textId="04FC3E5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Accesare Baze de date</w:t>
            </w:r>
            <w:r w:rsidR="00774F19">
              <w:rPr>
                <w:rFonts w:asciiTheme="minorHAnsi" w:hAnsiTheme="minorHAnsi" w:cstheme="minorHAnsi"/>
                <w:sz w:val="22"/>
                <w:szCs w:val="22"/>
              </w:rPr>
              <w:t>,</w:t>
            </w:r>
            <w:r>
              <w:rPr>
                <w:rFonts w:asciiTheme="minorHAnsi" w:hAnsiTheme="minorHAnsi" w:cstheme="minorHAnsi"/>
                <w:sz w:val="22"/>
                <w:szCs w:val="22"/>
              </w:rPr>
              <w:t xml:space="preserve"> hărți personalizate GIS</w:t>
            </w:r>
            <w:r w:rsidR="00774F19">
              <w:rPr>
                <w:rFonts w:asciiTheme="minorHAnsi" w:hAnsiTheme="minorHAnsi" w:cstheme="minorHAnsi"/>
                <w:sz w:val="22"/>
                <w:szCs w:val="22"/>
              </w:rPr>
              <w:t xml:space="preserve"> și storymap</w:t>
            </w:r>
          </w:p>
        </w:tc>
        <w:tc>
          <w:tcPr>
            <w:tcW w:w="442" w:type="pct"/>
            <w:tcMar/>
            <w:vAlign w:val="center"/>
          </w:tcPr>
          <w:p w:rsidRPr="00150A51" w:rsidR="00200FAD" w:rsidP="00D22B64" w:rsidRDefault="001171FA" w14:paraId="2BB3B1DF" w14:textId="61B6A94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val="restart"/>
            <w:tcMar/>
            <w:vAlign w:val="center"/>
          </w:tcPr>
          <w:p w:rsidRPr="009168C8" w:rsidR="009168C8" w:rsidP="009168C8" w:rsidRDefault="009168C8" w14:paraId="3B6DDA76"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Demonstrație practică (utilizarea hărților, bazelor de date și instrumentelor GIS)</w:t>
            </w:r>
          </w:p>
          <w:p w:rsidRPr="009168C8" w:rsidR="009168C8" w:rsidP="009168C8" w:rsidRDefault="009168C8" w14:paraId="0062A761" w14:textId="77777777">
            <w:pPr>
              <w:spacing w:line="276" w:lineRule="auto"/>
              <w:rPr>
                <w:rFonts w:asciiTheme="minorHAnsi" w:hAnsiTheme="minorHAnsi" w:cstheme="minorHAnsi"/>
                <w:sz w:val="22"/>
                <w:szCs w:val="22"/>
              </w:rPr>
            </w:pPr>
          </w:p>
          <w:p w:rsidRPr="009168C8" w:rsidR="009168C8" w:rsidP="009168C8" w:rsidRDefault="009168C8" w14:paraId="63BBE4CA"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Aplicații practice asistate (analize teritoriale, demografice și spațiale)</w:t>
            </w:r>
          </w:p>
          <w:p w:rsidRPr="009168C8" w:rsidR="009168C8" w:rsidP="009168C8" w:rsidRDefault="009168C8" w14:paraId="3A450E33" w14:textId="77777777">
            <w:pPr>
              <w:spacing w:line="276" w:lineRule="auto"/>
              <w:rPr>
                <w:rFonts w:asciiTheme="minorHAnsi" w:hAnsiTheme="minorHAnsi" w:cstheme="minorHAnsi"/>
                <w:sz w:val="22"/>
                <w:szCs w:val="22"/>
              </w:rPr>
            </w:pPr>
          </w:p>
          <w:p w:rsidRPr="009168C8" w:rsidR="009168C8" w:rsidP="009168C8" w:rsidRDefault="009168C8" w14:paraId="063E8336"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 xml:space="preserve">Învățare bazată pe proiect (elaborarea unui studiu de caz pentru o unitate </w:t>
            </w:r>
            <w:r w:rsidRPr="009168C8">
              <w:rPr>
                <w:rFonts w:asciiTheme="minorHAnsi" w:hAnsiTheme="minorHAnsi" w:cstheme="minorHAnsi"/>
                <w:sz w:val="22"/>
                <w:szCs w:val="22"/>
              </w:rPr>
              <w:lastRenderedPageBreak/>
              <w:t>administrativ-teritorială)</w:t>
            </w:r>
          </w:p>
          <w:p w:rsidRPr="009168C8" w:rsidR="009168C8" w:rsidP="009168C8" w:rsidRDefault="009168C8" w14:paraId="273C6970" w14:textId="77777777">
            <w:pPr>
              <w:spacing w:line="276" w:lineRule="auto"/>
              <w:rPr>
                <w:rFonts w:asciiTheme="minorHAnsi" w:hAnsiTheme="minorHAnsi" w:cstheme="minorHAnsi"/>
                <w:sz w:val="22"/>
                <w:szCs w:val="22"/>
              </w:rPr>
            </w:pPr>
          </w:p>
          <w:p w:rsidR="009168C8" w:rsidP="009168C8" w:rsidRDefault="009168C8" w14:paraId="03FC99F2"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Analiză și interpretare de date statistice</w:t>
            </w:r>
          </w:p>
          <w:p w:rsidRPr="009168C8" w:rsidR="009168C8" w:rsidP="009168C8" w:rsidRDefault="009168C8" w14:paraId="7768E9F4"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colaborativă (lucru în echipă, discuții ghidate)</w:t>
            </w:r>
          </w:p>
          <w:p w:rsidRPr="009168C8" w:rsidR="009168C8" w:rsidP="009168C8" w:rsidRDefault="009168C8" w14:paraId="0EE42836" w14:textId="77777777">
            <w:pPr>
              <w:spacing w:line="276" w:lineRule="auto"/>
              <w:rPr>
                <w:rFonts w:asciiTheme="minorHAnsi" w:hAnsiTheme="minorHAnsi" w:cstheme="minorHAnsi"/>
                <w:sz w:val="22"/>
                <w:szCs w:val="22"/>
              </w:rPr>
            </w:pPr>
          </w:p>
          <w:p w:rsidRPr="009168C8" w:rsidR="009168C8" w:rsidP="009168C8" w:rsidRDefault="009168C8" w14:paraId="61E748C0"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Dezbatere și reflecție critică asupra soluțiilor de dezvoltare urbană</w:t>
            </w:r>
          </w:p>
          <w:p w:rsidRPr="009168C8" w:rsidR="009168C8" w:rsidP="009168C8" w:rsidRDefault="009168C8" w14:paraId="00DEE33E" w14:textId="77777777">
            <w:pPr>
              <w:spacing w:line="276" w:lineRule="auto"/>
              <w:rPr>
                <w:rFonts w:asciiTheme="minorHAnsi" w:hAnsiTheme="minorHAnsi" w:cstheme="minorHAnsi"/>
                <w:sz w:val="22"/>
                <w:szCs w:val="22"/>
              </w:rPr>
            </w:pPr>
          </w:p>
          <w:p w:rsidRPr="00150A51" w:rsidR="009168C8" w:rsidP="009168C8" w:rsidRDefault="009168C8" w14:paraId="27BB8424" w14:textId="01C06DCF">
            <w:pPr>
              <w:spacing w:line="276" w:lineRule="auto"/>
              <w:rPr>
                <w:rFonts w:asciiTheme="minorHAnsi" w:hAnsiTheme="minorHAnsi" w:cstheme="minorHAnsi"/>
                <w:sz w:val="22"/>
                <w:szCs w:val="22"/>
              </w:rPr>
            </w:pPr>
            <w:r w:rsidRPr="009168C8">
              <w:rPr>
                <w:rFonts w:asciiTheme="minorHAnsi" w:hAnsiTheme="minorHAnsi" w:cstheme="minorHAnsi"/>
                <w:sz w:val="22"/>
                <w:szCs w:val="22"/>
              </w:rPr>
              <w:t>Utilizarea platformelor digitale pentru comunicare, colaborare și prezentare (dashboard, StoryMap)</w:t>
            </w:r>
          </w:p>
        </w:tc>
        <w:tc>
          <w:tcPr>
            <w:tcW w:w="602" w:type="pct"/>
            <w:vMerge w:val="restart"/>
            <w:tcMar/>
            <w:vAlign w:val="center"/>
          </w:tcPr>
          <w:p w:rsidRPr="00150A51" w:rsidR="00200FAD" w:rsidP="00D22B64" w:rsidRDefault="009168C8" w14:paraId="5FC92188" w14:textId="611C2261">
            <w:pPr>
              <w:spacing w:line="276" w:lineRule="auto"/>
              <w:rPr>
                <w:rFonts w:asciiTheme="minorHAnsi" w:hAnsiTheme="minorHAnsi" w:cstheme="minorHAnsi"/>
                <w:sz w:val="22"/>
                <w:szCs w:val="22"/>
              </w:rPr>
            </w:pPr>
            <w:r>
              <w:rPr>
                <w:rFonts w:asciiTheme="minorHAnsi" w:hAnsiTheme="minorHAnsi" w:cstheme="minorHAnsi"/>
                <w:sz w:val="22"/>
                <w:szCs w:val="22"/>
              </w:rPr>
              <w:lastRenderedPageBreak/>
              <w:t xml:space="preserve">Parcurgerea analizelor din studiul de caz presupune îndeplinirea precondițiilor de curriculum și de competențe de la punctul 4 din fișă </w:t>
            </w:r>
          </w:p>
        </w:tc>
      </w:tr>
      <w:tr w:rsidRPr="00150A51" w:rsidR="009168C8" w:rsidTr="1AE1A065" w14:paraId="66D2B1E6" w14:textId="77777777">
        <w:tc>
          <w:tcPr>
            <w:tcW w:w="3091" w:type="pct"/>
            <w:shd w:val="clear" w:color="auto" w:fill="E0E0E0"/>
            <w:tcMar/>
            <w:vAlign w:val="center"/>
          </w:tcPr>
          <w:p w:rsidR="004757A2" w:rsidP="00315834" w:rsidRDefault="00774F19" w14:paraId="3F86D50B" w14:textId="14762153">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Istoricul localităților din UAT – axa timpului, harta Josefina, regiune istorică și extragere monumente istorice și creare bază de date pentru analiza spațială</w:t>
            </w:r>
          </w:p>
        </w:tc>
        <w:tc>
          <w:tcPr>
            <w:tcW w:w="442" w:type="pct"/>
            <w:tcMar/>
            <w:vAlign w:val="center"/>
          </w:tcPr>
          <w:p w:rsidRPr="00150A51" w:rsidR="004757A2" w:rsidP="00D22B64" w:rsidRDefault="001171FA" w14:paraId="32A7CFD4" w14:textId="3788854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4757A2" w:rsidP="00D22B64" w:rsidRDefault="004757A2" w14:paraId="6ADCC0C5" w14:textId="77777777">
            <w:pPr>
              <w:spacing w:line="276" w:lineRule="auto"/>
              <w:rPr>
                <w:rFonts w:asciiTheme="minorHAnsi" w:hAnsiTheme="minorHAnsi" w:cstheme="minorHAnsi"/>
                <w:sz w:val="22"/>
                <w:szCs w:val="22"/>
              </w:rPr>
            </w:pPr>
          </w:p>
        </w:tc>
        <w:tc>
          <w:tcPr>
            <w:tcW w:w="602" w:type="pct"/>
            <w:vMerge/>
            <w:tcMar/>
            <w:vAlign w:val="center"/>
          </w:tcPr>
          <w:p w:rsidRPr="00150A51" w:rsidR="004757A2" w:rsidP="00D22B64" w:rsidRDefault="004757A2" w14:paraId="31DC2DB8" w14:textId="77777777">
            <w:pPr>
              <w:spacing w:line="276" w:lineRule="auto"/>
              <w:rPr>
                <w:rFonts w:asciiTheme="minorHAnsi" w:hAnsiTheme="minorHAnsi" w:cstheme="minorHAnsi"/>
                <w:sz w:val="22"/>
                <w:szCs w:val="22"/>
              </w:rPr>
            </w:pPr>
          </w:p>
        </w:tc>
      </w:tr>
      <w:tr w:rsidRPr="00150A51" w:rsidR="009168C8" w:rsidTr="1AE1A065" w14:paraId="12FF2F06" w14:textId="77777777">
        <w:tc>
          <w:tcPr>
            <w:tcW w:w="3091" w:type="pct"/>
            <w:shd w:val="clear" w:color="auto" w:fill="E0E0E0"/>
            <w:tcMar/>
            <w:vAlign w:val="center"/>
          </w:tcPr>
          <w:p w:rsidRPr="00315834" w:rsidR="00B4295A" w:rsidP="00315834" w:rsidRDefault="00774F19" w14:paraId="5534B8BB" w14:textId="703FB282">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Analiză spațială monumente istorice – digitizare și analiză buffer zona de protecție a monumentelor</w:t>
            </w:r>
            <w:r w:rsidR="00DE2272">
              <w:rPr>
                <w:rFonts w:asciiTheme="minorHAnsi" w:hAnsiTheme="minorHAnsi" w:cstheme="minorHAnsi"/>
                <w:sz w:val="22"/>
                <w:szCs w:val="22"/>
              </w:rPr>
              <w:t>. Tema individuală 1 – Raprot 1.</w:t>
            </w:r>
          </w:p>
        </w:tc>
        <w:tc>
          <w:tcPr>
            <w:tcW w:w="442" w:type="pct"/>
            <w:tcMar/>
            <w:vAlign w:val="center"/>
          </w:tcPr>
          <w:p w:rsidRPr="00150A51" w:rsidR="00B4295A" w:rsidP="00D22B64" w:rsidRDefault="001171FA" w14:paraId="629FB67F" w14:textId="0B6D93A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B4295A" w:rsidP="00D22B64" w:rsidRDefault="00B4295A" w14:paraId="24291ACD" w14:textId="77777777">
            <w:pPr>
              <w:spacing w:line="276" w:lineRule="auto"/>
              <w:rPr>
                <w:rFonts w:asciiTheme="minorHAnsi" w:hAnsiTheme="minorHAnsi" w:cstheme="minorHAnsi"/>
                <w:sz w:val="22"/>
                <w:szCs w:val="22"/>
              </w:rPr>
            </w:pPr>
          </w:p>
        </w:tc>
        <w:tc>
          <w:tcPr>
            <w:tcW w:w="602" w:type="pct"/>
            <w:vMerge/>
            <w:tcMar/>
            <w:vAlign w:val="center"/>
          </w:tcPr>
          <w:p w:rsidRPr="00150A51" w:rsidR="00B4295A" w:rsidP="00D22B64" w:rsidRDefault="00B4295A" w14:paraId="57F5FD31" w14:textId="77777777">
            <w:pPr>
              <w:spacing w:line="276" w:lineRule="auto"/>
              <w:rPr>
                <w:rFonts w:asciiTheme="minorHAnsi" w:hAnsiTheme="minorHAnsi" w:cstheme="minorHAnsi"/>
                <w:sz w:val="22"/>
                <w:szCs w:val="22"/>
              </w:rPr>
            </w:pPr>
          </w:p>
        </w:tc>
      </w:tr>
      <w:tr w:rsidRPr="00150A51" w:rsidR="009168C8" w:rsidTr="1AE1A065" w14:paraId="185B61F6" w14:textId="77777777">
        <w:tc>
          <w:tcPr>
            <w:tcW w:w="3091" w:type="pct"/>
            <w:shd w:val="clear" w:color="auto" w:fill="E0E0E0"/>
            <w:tcMar/>
            <w:vAlign w:val="center"/>
          </w:tcPr>
          <w:p w:rsidRPr="00315834" w:rsidR="00B4295A" w:rsidP="00315834" w:rsidRDefault="004757A2" w14:paraId="77372562" w14:textId="0646107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Identificare și descriere a elementelor de identitate a UAT</w:t>
            </w:r>
            <w:r w:rsidR="00DE2272">
              <w:rPr>
                <w:rFonts w:asciiTheme="minorHAnsi" w:hAnsiTheme="minorHAnsi" w:cstheme="minorHAnsi"/>
                <w:sz w:val="22"/>
                <w:szCs w:val="22"/>
              </w:rPr>
              <w:t xml:space="preserve">. Încadrare PATN, analiză PUG și alte documente strategice. </w:t>
            </w:r>
            <w:r w:rsidR="00F57C06">
              <w:rPr>
                <w:rFonts w:asciiTheme="minorHAnsi" w:hAnsiTheme="minorHAnsi" w:cstheme="minorHAnsi"/>
                <w:sz w:val="22"/>
                <w:szCs w:val="22"/>
              </w:rPr>
              <w:t xml:space="preserve">Completare hartă încadrare în teritoriu cu localizare în zonă metropolitană/zonă urbană funcțională/GAL sau alte asocieri. </w:t>
            </w:r>
            <w:r w:rsidR="00DE2272">
              <w:rPr>
                <w:rFonts w:asciiTheme="minorHAnsi" w:hAnsiTheme="minorHAnsi" w:cstheme="minorHAnsi"/>
                <w:sz w:val="22"/>
                <w:szCs w:val="22"/>
              </w:rPr>
              <w:t>Temă individuală 2 – Raport 2.</w:t>
            </w:r>
          </w:p>
        </w:tc>
        <w:tc>
          <w:tcPr>
            <w:tcW w:w="442" w:type="pct"/>
            <w:tcMar/>
            <w:vAlign w:val="center"/>
          </w:tcPr>
          <w:p w:rsidRPr="00150A51" w:rsidR="00B4295A" w:rsidP="00D22B64" w:rsidRDefault="001171FA" w14:paraId="19A20C47" w14:textId="05C6B44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B4295A" w:rsidP="00D22B64" w:rsidRDefault="00B4295A" w14:paraId="78BDB404" w14:textId="77777777">
            <w:pPr>
              <w:spacing w:line="276" w:lineRule="auto"/>
              <w:rPr>
                <w:rFonts w:asciiTheme="minorHAnsi" w:hAnsiTheme="minorHAnsi" w:cstheme="minorHAnsi"/>
                <w:sz w:val="22"/>
                <w:szCs w:val="22"/>
              </w:rPr>
            </w:pPr>
          </w:p>
        </w:tc>
        <w:tc>
          <w:tcPr>
            <w:tcW w:w="602" w:type="pct"/>
            <w:vMerge/>
            <w:tcMar/>
            <w:vAlign w:val="center"/>
          </w:tcPr>
          <w:p w:rsidRPr="00150A51" w:rsidR="00B4295A" w:rsidP="00D22B64" w:rsidRDefault="00B4295A" w14:paraId="20AFEE72" w14:textId="77777777">
            <w:pPr>
              <w:spacing w:line="276" w:lineRule="auto"/>
              <w:rPr>
                <w:rFonts w:asciiTheme="minorHAnsi" w:hAnsiTheme="minorHAnsi" w:cstheme="minorHAnsi"/>
                <w:sz w:val="22"/>
                <w:szCs w:val="22"/>
              </w:rPr>
            </w:pPr>
          </w:p>
        </w:tc>
      </w:tr>
      <w:tr w:rsidRPr="00150A51" w:rsidR="009168C8" w:rsidTr="1AE1A065" w14:paraId="70A1387E" w14:textId="77777777">
        <w:tc>
          <w:tcPr>
            <w:tcW w:w="3091" w:type="pct"/>
            <w:shd w:val="clear" w:color="auto" w:fill="E0E0E0"/>
            <w:tcMar/>
            <w:vAlign w:val="center"/>
          </w:tcPr>
          <w:p w:rsidRPr="00315834" w:rsidR="00B4295A" w:rsidP="1AE1A065" w:rsidRDefault="00555F12" w14:paraId="69EEEE4B" w14:textId="135B1A2B">
            <w:pPr>
              <w:overflowPunct w:val="0"/>
              <w:autoSpaceDE w:val="0"/>
              <w:autoSpaceDN w:val="0"/>
              <w:adjustRightInd w:val="0"/>
              <w:spacing w:line="276" w:lineRule="auto"/>
              <w:textAlignment w:val="baseline"/>
              <w:rPr>
                <w:rFonts w:ascii="Calibri" w:hAnsi="Calibri" w:cs="Calibri" w:asciiTheme="minorAscii" w:hAnsiTheme="minorAscii" w:cstheme="minorAscii"/>
                <w:sz w:val="22"/>
                <w:szCs w:val="22"/>
              </w:rPr>
            </w:pPr>
            <w:r w:rsidRPr="1AE1A065" w:rsidR="00555F12">
              <w:rPr>
                <w:rFonts w:ascii="Calibri" w:hAnsi="Calibri" w:cs="Calibri" w:asciiTheme="minorAscii" w:hAnsiTheme="minorAscii" w:cstheme="minorAscii"/>
                <w:sz w:val="22"/>
                <w:szCs w:val="22"/>
              </w:rPr>
              <w:t>Analiz</w:t>
            </w:r>
            <w:r w:rsidRPr="1AE1A065" w:rsidR="75F8EEC0">
              <w:rPr>
                <w:rFonts w:ascii="Calibri" w:hAnsi="Calibri" w:cs="Calibri" w:asciiTheme="minorAscii" w:hAnsiTheme="minorAscii" w:cstheme="minorAscii"/>
                <w:sz w:val="22"/>
                <w:szCs w:val="22"/>
              </w:rPr>
              <w:t>ă</w:t>
            </w:r>
            <w:r w:rsidRPr="1AE1A065" w:rsidR="00555F12">
              <w:rPr>
                <w:rFonts w:ascii="Calibri" w:hAnsi="Calibri" w:cs="Calibri" w:asciiTheme="minorAscii" w:hAnsiTheme="minorAscii" w:cstheme="minorAscii"/>
                <w:sz w:val="22"/>
                <w:szCs w:val="22"/>
              </w:rPr>
              <w:t xml:space="preserve"> g</w:t>
            </w:r>
            <w:r w:rsidRPr="1AE1A065" w:rsidR="00774F19">
              <w:rPr>
                <w:rFonts w:ascii="Calibri" w:hAnsi="Calibri" w:cs="Calibri" w:asciiTheme="minorAscii" w:hAnsiTheme="minorAscii" w:cstheme="minorAscii"/>
                <w:sz w:val="22"/>
                <w:szCs w:val="22"/>
              </w:rPr>
              <w:t xml:space="preserve">eografia localității – </w:t>
            </w:r>
            <w:r w:rsidRPr="1AE1A065" w:rsidR="00555F12">
              <w:rPr>
                <w:rFonts w:ascii="Calibri" w:hAnsi="Calibri" w:cs="Calibri" w:asciiTheme="minorAscii" w:hAnsiTheme="minorAscii" w:cstheme="minorAscii"/>
                <w:sz w:val="22"/>
                <w:szCs w:val="22"/>
              </w:rPr>
              <w:t>din hărțile personalizate GIS (hidrografie, relief, declivități teren, profil longitudinal, curbe de nivel) se vor analiza următoarele: altitudine minimă – maximă, diferența de nivel, longitudine, latitudine, localizare lucrări de artă</w:t>
            </w:r>
            <w:r w:rsidRPr="1AE1A065" w:rsidR="00F57C06">
              <w:rPr>
                <w:rFonts w:ascii="Calibri" w:hAnsi="Calibri" w:cs="Calibri" w:asciiTheme="minorAscii" w:hAnsiTheme="minorAscii" w:cstheme="minorAscii"/>
                <w:sz w:val="22"/>
                <w:szCs w:val="22"/>
              </w:rPr>
              <w:t>, lungime cursuri de apă</w:t>
            </w:r>
            <w:r w:rsidRPr="1AE1A065" w:rsidR="00DE2272">
              <w:rPr>
                <w:rFonts w:ascii="Calibri" w:hAnsi="Calibri" w:cs="Calibri" w:asciiTheme="minorAscii" w:hAnsiTheme="minorAscii" w:cstheme="minorAscii"/>
                <w:sz w:val="22"/>
                <w:szCs w:val="22"/>
              </w:rPr>
              <w:t xml:space="preserve">. </w:t>
            </w:r>
            <w:r w:rsidRPr="1AE1A065" w:rsidR="00C17654">
              <w:rPr>
                <w:rFonts w:ascii="Calibri" w:hAnsi="Calibri" w:cs="Calibri" w:asciiTheme="minorAscii" w:hAnsiTheme="minorAscii" w:cstheme="minorAscii"/>
                <w:sz w:val="22"/>
                <w:szCs w:val="22"/>
              </w:rPr>
              <w:t xml:space="preserve">Temă individuală 3. </w:t>
            </w:r>
            <w:r w:rsidRPr="1AE1A065" w:rsidR="00DE2272">
              <w:rPr>
                <w:rFonts w:ascii="Calibri" w:hAnsi="Calibri" w:cs="Calibri" w:asciiTheme="minorAscii" w:hAnsiTheme="minorAscii" w:cstheme="minorAscii"/>
                <w:sz w:val="22"/>
                <w:szCs w:val="22"/>
              </w:rPr>
              <w:t>Raport 3.</w:t>
            </w:r>
          </w:p>
        </w:tc>
        <w:tc>
          <w:tcPr>
            <w:tcW w:w="442" w:type="pct"/>
            <w:tcMar/>
            <w:vAlign w:val="center"/>
          </w:tcPr>
          <w:p w:rsidRPr="00150A51" w:rsidR="00B4295A" w:rsidP="00D22B64" w:rsidRDefault="001171FA" w14:paraId="0E38B4CD" w14:textId="32FFDC1E">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B4295A" w:rsidP="00D22B64" w:rsidRDefault="00B4295A" w14:paraId="307CD21F" w14:textId="77777777">
            <w:pPr>
              <w:spacing w:line="276" w:lineRule="auto"/>
              <w:rPr>
                <w:rFonts w:asciiTheme="minorHAnsi" w:hAnsiTheme="minorHAnsi" w:cstheme="minorHAnsi"/>
                <w:sz w:val="22"/>
                <w:szCs w:val="22"/>
              </w:rPr>
            </w:pPr>
          </w:p>
        </w:tc>
        <w:tc>
          <w:tcPr>
            <w:tcW w:w="602" w:type="pct"/>
            <w:vMerge/>
            <w:tcMar/>
            <w:vAlign w:val="center"/>
          </w:tcPr>
          <w:p w:rsidRPr="00150A51" w:rsidR="00B4295A" w:rsidP="00D22B64" w:rsidRDefault="00B4295A" w14:paraId="3F95CB33" w14:textId="77777777">
            <w:pPr>
              <w:spacing w:line="276" w:lineRule="auto"/>
              <w:rPr>
                <w:rFonts w:asciiTheme="minorHAnsi" w:hAnsiTheme="minorHAnsi" w:cstheme="minorHAnsi"/>
                <w:sz w:val="22"/>
                <w:szCs w:val="22"/>
              </w:rPr>
            </w:pPr>
          </w:p>
        </w:tc>
      </w:tr>
      <w:tr w:rsidRPr="00150A51" w:rsidR="009168C8" w:rsidTr="1AE1A065" w14:paraId="748EE0A7" w14:textId="77777777">
        <w:tc>
          <w:tcPr>
            <w:tcW w:w="3091" w:type="pct"/>
            <w:shd w:val="clear" w:color="auto" w:fill="E0E0E0"/>
            <w:tcMar/>
            <w:vAlign w:val="center"/>
          </w:tcPr>
          <w:p w:rsidRPr="00315834" w:rsidR="00B4295A" w:rsidP="1AE1A065" w:rsidRDefault="00555F12" w14:paraId="2F356A13" w14:textId="048C68FF">
            <w:pPr>
              <w:overflowPunct w:val="0"/>
              <w:autoSpaceDE w:val="0"/>
              <w:autoSpaceDN w:val="0"/>
              <w:adjustRightInd w:val="0"/>
              <w:spacing w:line="276" w:lineRule="auto"/>
              <w:textAlignment w:val="baseline"/>
              <w:rPr>
                <w:rFonts w:ascii="Calibri" w:hAnsi="Calibri" w:cs="Calibri" w:asciiTheme="minorAscii" w:hAnsiTheme="minorAscii" w:cstheme="minorAscii"/>
                <w:sz w:val="22"/>
                <w:szCs w:val="22"/>
              </w:rPr>
            </w:pPr>
            <w:r w:rsidRPr="1AE1A065" w:rsidR="00555F12">
              <w:rPr>
                <w:rFonts w:ascii="Calibri" w:hAnsi="Calibri" w:cs="Calibri" w:asciiTheme="minorAscii" w:hAnsiTheme="minorAscii" w:cstheme="minorAscii"/>
                <w:sz w:val="22"/>
                <w:szCs w:val="22"/>
              </w:rPr>
              <w:t>Analiz</w:t>
            </w:r>
            <w:r w:rsidRPr="1AE1A065" w:rsidR="6D60F9F5">
              <w:rPr>
                <w:rFonts w:ascii="Calibri" w:hAnsi="Calibri" w:cs="Calibri" w:asciiTheme="minorAscii" w:hAnsiTheme="minorAscii" w:cstheme="minorAscii"/>
                <w:sz w:val="22"/>
                <w:szCs w:val="22"/>
              </w:rPr>
              <w:t>ă</w:t>
            </w:r>
            <w:r w:rsidRPr="1AE1A065" w:rsidR="00555F12">
              <w:rPr>
                <w:rFonts w:ascii="Calibri" w:hAnsi="Calibri" w:cs="Calibri" w:asciiTheme="minorAscii" w:hAnsiTheme="minorAscii" w:cstheme="minorAscii"/>
                <w:sz w:val="22"/>
                <w:szCs w:val="22"/>
              </w:rPr>
              <w:t xml:space="preserve"> factori de risc natural: zone inundabile, zone seismice, alunecări de teren, adâncimi de îngheț, </w:t>
            </w:r>
            <w:r w:rsidRPr="1AE1A065" w:rsidR="001171FA">
              <w:rPr>
                <w:rFonts w:ascii="Calibri" w:hAnsi="Calibri" w:cs="Calibri" w:asciiTheme="minorAscii" w:hAnsiTheme="minorAscii" w:cstheme="minorAscii"/>
                <w:sz w:val="22"/>
                <w:szCs w:val="22"/>
              </w:rPr>
              <w:t xml:space="preserve">arii naturale protejate </w:t>
            </w:r>
            <w:r w:rsidRPr="1AE1A065" w:rsidR="00555F12">
              <w:rPr>
                <w:rFonts w:ascii="Calibri" w:hAnsi="Calibri" w:cs="Calibri" w:asciiTheme="minorAscii" w:hAnsiTheme="minorAscii" w:cstheme="minorAscii"/>
                <w:sz w:val="22"/>
                <w:szCs w:val="22"/>
              </w:rPr>
              <w:t>conform reglementărilor legale</w:t>
            </w:r>
            <w:r w:rsidRPr="1AE1A065" w:rsidR="00DE2272">
              <w:rPr>
                <w:rFonts w:ascii="Calibri" w:hAnsi="Calibri" w:cs="Calibri" w:asciiTheme="minorAscii" w:hAnsiTheme="minorAscii" w:cstheme="minorAscii"/>
                <w:sz w:val="22"/>
                <w:szCs w:val="22"/>
              </w:rPr>
              <w:t>. Raport 4</w:t>
            </w:r>
          </w:p>
        </w:tc>
        <w:tc>
          <w:tcPr>
            <w:tcW w:w="442" w:type="pct"/>
            <w:tcMar/>
            <w:vAlign w:val="center"/>
          </w:tcPr>
          <w:p w:rsidRPr="00150A51" w:rsidR="00B4295A" w:rsidP="00D22B64" w:rsidRDefault="001171FA" w14:paraId="2F332DD9" w14:textId="1CAC453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B4295A" w:rsidP="00D22B64" w:rsidRDefault="00B4295A" w14:paraId="5972BA98" w14:textId="77777777">
            <w:pPr>
              <w:spacing w:line="276" w:lineRule="auto"/>
              <w:rPr>
                <w:rFonts w:asciiTheme="minorHAnsi" w:hAnsiTheme="minorHAnsi" w:cstheme="minorHAnsi"/>
                <w:sz w:val="22"/>
                <w:szCs w:val="22"/>
              </w:rPr>
            </w:pPr>
          </w:p>
        </w:tc>
        <w:tc>
          <w:tcPr>
            <w:tcW w:w="602" w:type="pct"/>
            <w:vMerge/>
            <w:tcMar/>
            <w:vAlign w:val="center"/>
          </w:tcPr>
          <w:p w:rsidRPr="00150A51" w:rsidR="00B4295A" w:rsidP="00D22B64" w:rsidRDefault="00B4295A" w14:paraId="216D2E1D" w14:textId="77777777">
            <w:pPr>
              <w:spacing w:line="276" w:lineRule="auto"/>
              <w:rPr>
                <w:rFonts w:asciiTheme="minorHAnsi" w:hAnsiTheme="minorHAnsi" w:cstheme="minorHAnsi"/>
                <w:sz w:val="22"/>
                <w:szCs w:val="22"/>
              </w:rPr>
            </w:pPr>
          </w:p>
        </w:tc>
      </w:tr>
      <w:tr w:rsidRPr="00150A51" w:rsidR="009168C8" w:rsidTr="1AE1A065" w14:paraId="7A400ADF" w14:textId="77777777">
        <w:tc>
          <w:tcPr>
            <w:tcW w:w="3091" w:type="pct"/>
            <w:shd w:val="clear" w:color="auto" w:fill="E0E0E0"/>
            <w:tcMar/>
            <w:vAlign w:val="center"/>
          </w:tcPr>
          <w:p w:rsidRPr="00315834" w:rsidR="00B4295A" w:rsidP="00315834" w:rsidRDefault="00D61CFE" w14:paraId="6BB6FACB" w14:textId="42EA0E53">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lastRenderedPageBreak/>
              <w:t xml:space="preserve">Evaluare 1 pentru primele </w:t>
            </w:r>
            <w:r w:rsidR="001171FA">
              <w:rPr>
                <w:rFonts w:asciiTheme="minorHAnsi" w:hAnsiTheme="minorHAnsi" w:cstheme="minorHAnsi"/>
                <w:sz w:val="22"/>
                <w:szCs w:val="22"/>
              </w:rPr>
              <w:t>6</w:t>
            </w:r>
            <w:r>
              <w:rPr>
                <w:rFonts w:asciiTheme="minorHAnsi" w:hAnsiTheme="minorHAnsi" w:cstheme="minorHAnsi"/>
                <w:sz w:val="22"/>
                <w:szCs w:val="22"/>
              </w:rPr>
              <w:t xml:space="preserve"> lucrări (4 rapoarte, hărți, tabele de atribut)</w:t>
            </w:r>
          </w:p>
        </w:tc>
        <w:tc>
          <w:tcPr>
            <w:tcW w:w="442" w:type="pct"/>
            <w:tcMar/>
            <w:vAlign w:val="center"/>
          </w:tcPr>
          <w:p w:rsidRPr="00150A51" w:rsidR="00B4295A" w:rsidP="00D22B64" w:rsidRDefault="001171FA" w14:paraId="65C020F3" w14:textId="17E7178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B4295A" w:rsidP="00D22B64" w:rsidRDefault="00B4295A" w14:paraId="16BCF700" w14:textId="77777777">
            <w:pPr>
              <w:spacing w:line="276" w:lineRule="auto"/>
              <w:rPr>
                <w:rFonts w:asciiTheme="minorHAnsi" w:hAnsiTheme="minorHAnsi" w:cstheme="minorHAnsi"/>
                <w:sz w:val="22"/>
                <w:szCs w:val="22"/>
              </w:rPr>
            </w:pPr>
          </w:p>
        </w:tc>
        <w:tc>
          <w:tcPr>
            <w:tcW w:w="602" w:type="pct"/>
            <w:vMerge/>
            <w:tcMar/>
            <w:vAlign w:val="center"/>
          </w:tcPr>
          <w:p w:rsidRPr="00150A51" w:rsidR="00B4295A" w:rsidP="00D22B64" w:rsidRDefault="00B4295A" w14:paraId="6A5C83FA" w14:textId="77777777">
            <w:pPr>
              <w:spacing w:line="276" w:lineRule="auto"/>
              <w:rPr>
                <w:rFonts w:asciiTheme="minorHAnsi" w:hAnsiTheme="minorHAnsi" w:cstheme="minorHAnsi"/>
                <w:sz w:val="22"/>
                <w:szCs w:val="22"/>
              </w:rPr>
            </w:pPr>
          </w:p>
        </w:tc>
      </w:tr>
      <w:tr w:rsidRPr="00150A51" w:rsidR="009168C8" w:rsidTr="1AE1A065" w14:paraId="7A6B31A3" w14:textId="77777777">
        <w:tc>
          <w:tcPr>
            <w:tcW w:w="3091" w:type="pct"/>
            <w:shd w:val="clear" w:color="auto" w:fill="E0E0E0"/>
            <w:tcMar/>
            <w:vAlign w:val="center"/>
          </w:tcPr>
          <w:p w:rsidRPr="00315834" w:rsidR="00B4295A" w:rsidP="00315834" w:rsidRDefault="00DE2272" w14:paraId="42425E7D" w14:textId="2E5341DC">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Analiză spațială UAT: intravilan, extravilan, suprafețe, procente. </w:t>
            </w:r>
            <w:r w:rsidR="001171FA">
              <w:rPr>
                <w:rFonts w:asciiTheme="minorHAnsi" w:hAnsiTheme="minorHAnsi" w:cstheme="minorHAnsi"/>
                <w:sz w:val="22"/>
                <w:szCs w:val="22"/>
              </w:rPr>
              <w:t xml:space="preserve">Identifică rang localități și indicatori tehnico-economici conform Lege 351/2001. </w:t>
            </w:r>
            <w:r w:rsidR="00D61CFE">
              <w:rPr>
                <w:rFonts w:asciiTheme="minorHAnsi" w:hAnsiTheme="minorHAnsi" w:cstheme="minorHAnsi"/>
                <w:sz w:val="22"/>
                <w:szCs w:val="22"/>
              </w:rPr>
              <w:t xml:space="preserve">Temă individuală 4. </w:t>
            </w:r>
            <w:r>
              <w:rPr>
                <w:rFonts w:asciiTheme="minorHAnsi" w:hAnsiTheme="minorHAnsi" w:cstheme="minorHAnsi"/>
                <w:sz w:val="22"/>
                <w:szCs w:val="22"/>
              </w:rPr>
              <w:t xml:space="preserve">Raport </w:t>
            </w:r>
            <w:r w:rsidR="00C17654">
              <w:rPr>
                <w:rFonts w:asciiTheme="minorHAnsi" w:hAnsiTheme="minorHAnsi" w:cstheme="minorHAnsi"/>
                <w:sz w:val="22"/>
                <w:szCs w:val="22"/>
              </w:rPr>
              <w:t>5</w:t>
            </w:r>
          </w:p>
        </w:tc>
        <w:tc>
          <w:tcPr>
            <w:tcW w:w="442" w:type="pct"/>
            <w:tcMar/>
            <w:vAlign w:val="center"/>
          </w:tcPr>
          <w:p w:rsidRPr="00150A51" w:rsidR="00B4295A" w:rsidP="00D22B64" w:rsidRDefault="001171FA" w14:paraId="072FC059" w14:textId="177F899D">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B4295A" w:rsidP="00D22B64" w:rsidRDefault="00B4295A" w14:paraId="4DF2CF21" w14:textId="77777777">
            <w:pPr>
              <w:spacing w:line="276" w:lineRule="auto"/>
              <w:rPr>
                <w:rFonts w:asciiTheme="minorHAnsi" w:hAnsiTheme="minorHAnsi" w:cstheme="minorHAnsi"/>
                <w:sz w:val="22"/>
                <w:szCs w:val="22"/>
              </w:rPr>
            </w:pPr>
          </w:p>
        </w:tc>
        <w:tc>
          <w:tcPr>
            <w:tcW w:w="602" w:type="pct"/>
            <w:vMerge/>
            <w:tcMar/>
            <w:vAlign w:val="center"/>
          </w:tcPr>
          <w:p w:rsidRPr="00150A51" w:rsidR="00B4295A" w:rsidP="00D22B64" w:rsidRDefault="00B4295A" w14:paraId="7700F2B0" w14:textId="77777777">
            <w:pPr>
              <w:spacing w:line="276" w:lineRule="auto"/>
              <w:rPr>
                <w:rFonts w:asciiTheme="minorHAnsi" w:hAnsiTheme="minorHAnsi" w:cstheme="minorHAnsi"/>
                <w:sz w:val="22"/>
                <w:szCs w:val="22"/>
              </w:rPr>
            </w:pPr>
          </w:p>
        </w:tc>
      </w:tr>
      <w:tr w:rsidRPr="00150A51" w:rsidR="009168C8" w:rsidTr="1AE1A065" w14:paraId="71E67693" w14:textId="77777777">
        <w:tc>
          <w:tcPr>
            <w:tcW w:w="3091" w:type="pct"/>
            <w:shd w:val="clear" w:color="auto" w:fill="E0E0E0"/>
            <w:tcMar/>
            <w:vAlign w:val="center"/>
          </w:tcPr>
          <w:p w:rsidRPr="00315834" w:rsidR="00315834" w:rsidP="00315834" w:rsidRDefault="00C17654" w14:paraId="1789B230" w14:textId="7A2E669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Demografie – creare bază de date TEMPO-Online, analiză pentru număr de locuitori, evoluție în ultimii 10 ani și prognoză pe termen mediu, piramida vârstelor, densități în UAT/intravilan. </w:t>
            </w:r>
            <w:r w:rsidR="001171FA">
              <w:rPr>
                <w:rFonts w:asciiTheme="minorHAnsi" w:hAnsiTheme="minorHAnsi" w:cstheme="minorHAnsi"/>
                <w:sz w:val="22"/>
                <w:szCs w:val="22"/>
              </w:rPr>
              <w:t>Temă individuală 5.Raport 6</w:t>
            </w:r>
          </w:p>
        </w:tc>
        <w:tc>
          <w:tcPr>
            <w:tcW w:w="442" w:type="pct"/>
            <w:tcMar/>
            <w:vAlign w:val="center"/>
          </w:tcPr>
          <w:p w:rsidRPr="00150A51" w:rsidR="00315834" w:rsidP="00D22B64" w:rsidRDefault="001171FA" w14:paraId="18858F11" w14:textId="2E858437">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315834" w:rsidP="00D22B64" w:rsidRDefault="00315834" w14:paraId="56CE386C" w14:textId="77777777">
            <w:pPr>
              <w:spacing w:line="276" w:lineRule="auto"/>
              <w:rPr>
                <w:rFonts w:asciiTheme="minorHAnsi" w:hAnsiTheme="minorHAnsi" w:cstheme="minorHAnsi"/>
                <w:sz w:val="22"/>
                <w:szCs w:val="22"/>
              </w:rPr>
            </w:pPr>
          </w:p>
        </w:tc>
        <w:tc>
          <w:tcPr>
            <w:tcW w:w="602" w:type="pct"/>
            <w:vMerge/>
            <w:tcMar/>
            <w:vAlign w:val="center"/>
          </w:tcPr>
          <w:p w:rsidRPr="00150A51" w:rsidR="00315834" w:rsidP="00D22B64" w:rsidRDefault="00315834" w14:paraId="40575862" w14:textId="77777777">
            <w:pPr>
              <w:spacing w:line="276" w:lineRule="auto"/>
              <w:rPr>
                <w:rFonts w:asciiTheme="minorHAnsi" w:hAnsiTheme="minorHAnsi" w:cstheme="minorHAnsi"/>
                <w:sz w:val="22"/>
                <w:szCs w:val="22"/>
              </w:rPr>
            </w:pPr>
          </w:p>
        </w:tc>
      </w:tr>
      <w:tr w:rsidRPr="00150A51" w:rsidR="009168C8" w:rsidTr="1AE1A065" w14:paraId="2D20CD5D" w14:textId="77777777">
        <w:trPr>
          <w:trHeight w:val="285"/>
        </w:trPr>
        <w:tc>
          <w:tcPr>
            <w:tcW w:w="3091" w:type="pct"/>
            <w:shd w:val="clear" w:color="auto" w:fill="E0E0E0"/>
            <w:tcMar/>
            <w:vAlign w:val="center"/>
          </w:tcPr>
          <w:p w:rsidRPr="00315834" w:rsidR="00200FAD" w:rsidP="00315834" w:rsidRDefault="00C17654" w14:paraId="39EA0FC1" w14:textId="54DB3A92">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Demografie – creare bază de date GIS </w:t>
            </w:r>
            <w:r w:rsidR="00D61CFE">
              <w:rPr>
                <w:rFonts w:asciiTheme="minorHAnsi" w:hAnsiTheme="minorHAnsi" w:cstheme="minorHAnsi"/>
                <w:sz w:val="22"/>
                <w:szCs w:val="22"/>
              </w:rPr>
              <w:t>din</w:t>
            </w:r>
            <w:r>
              <w:rPr>
                <w:rFonts w:asciiTheme="minorHAnsi" w:hAnsiTheme="minorHAnsi" w:cstheme="minorHAnsi"/>
                <w:sz w:val="22"/>
                <w:szCs w:val="22"/>
              </w:rPr>
              <w:t xml:space="preserve"> date</w:t>
            </w:r>
            <w:r w:rsidR="00D61CFE">
              <w:rPr>
                <w:rFonts w:asciiTheme="minorHAnsi" w:hAnsiTheme="minorHAnsi" w:cstheme="minorHAnsi"/>
                <w:sz w:val="22"/>
                <w:szCs w:val="22"/>
              </w:rPr>
              <w:t>le</w:t>
            </w:r>
            <w:r>
              <w:rPr>
                <w:rFonts w:asciiTheme="minorHAnsi" w:hAnsiTheme="minorHAnsi" w:cstheme="minorHAnsi"/>
                <w:sz w:val="22"/>
                <w:szCs w:val="22"/>
              </w:rPr>
              <w:t xml:space="preserve"> demografice ANCPI</w:t>
            </w:r>
            <w:r w:rsidR="00D61CFE">
              <w:rPr>
                <w:rFonts w:asciiTheme="minorHAnsi" w:hAnsiTheme="minorHAnsi" w:cstheme="minorHAnsi"/>
                <w:sz w:val="22"/>
                <w:szCs w:val="22"/>
              </w:rPr>
              <w:t xml:space="preserve"> și</w:t>
            </w:r>
            <w:r>
              <w:rPr>
                <w:rFonts w:asciiTheme="minorHAnsi" w:hAnsiTheme="minorHAnsi" w:cstheme="minorHAnsi"/>
                <w:sz w:val="22"/>
                <w:szCs w:val="22"/>
              </w:rPr>
              <w:t xml:space="preserve"> GEOSTAT – realizare hărți personalizate GIS cu densitatea populației în localități componente, respectiv densitatea populației per kmp. </w:t>
            </w:r>
            <w:r w:rsidR="00D61CFE">
              <w:rPr>
                <w:rFonts w:asciiTheme="minorHAnsi" w:hAnsiTheme="minorHAnsi" w:cstheme="minorHAnsi"/>
                <w:sz w:val="22"/>
                <w:szCs w:val="22"/>
              </w:rPr>
              <w:t xml:space="preserve">Analiză comparativă. Raport </w:t>
            </w:r>
            <w:r w:rsidR="001171FA">
              <w:rPr>
                <w:rFonts w:asciiTheme="minorHAnsi" w:hAnsiTheme="minorHAnsi" w:cstheme="minorHAnsi"/>
                <w:sz w:val="22"/>
                <w:szCs w:val="22"/>
              </w:rPr>
              <w:t>7</w:t>
            </w:r>
            <w:r w:rsidR="00D61CFE">
              <w:rPr>
                <w:rFonts w:asciiTheme="minorHAnsi" w:hAnsiTheme="minorHAnsi" w:cstheme="minorHAnsi"/>
                <w:sz w:val="22"/>
                <w:szCs w:val="22"/>
              </w:rPr>
              <w:t>.</w:t>
            </w:r>
          </w:p>
        </w:tc>
        <w:tc>
          <w:tcPr>
            <w:tcW w:w="442" w:type="pct"/>
            <w:tcMar/>
            <w:vAlign w:val="center"/>
          </w:tcPr>
          <w:p w:rsidRPr="00150A51" w:rsidR="00200FAD" w:rsidP="00D22B64" w:rsidRDefault="001171FA" w14:paraId="636B2325" w14:textId="532DF56A">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200FAD" w:rsidP="00D22B64" w:rsidRDefault="00200FAD" w14:paraId="20303FF3" w14:textId="77777777">
            <w:pPr>
              <w:spacing w:line="276" w:lineRule="auto"/>
              <w:rPr>
                <w:rFonts w:asciiTheme="minorHAnsi" w:hAnsiTheme="minorHAnsi" w:cstheme="minorHAnsi"/>
                <w:sz w:val="22"/>
                <w:szCs w:val="22"/>
              </w:rPr>
            </w:pPr>
          </w:p>
        </w:tc>
        <w:tc>
          <w:tcPr>
            <w:tcW w:w="602" w:type="pct"/>
            <w:vMerge/>
            <w:tcMar/>
            <w:vAlign w:val="center"/>
          </w:tcPr>
          <w:p w:rsidRPr="00150A51" w:rsidR="00200FAD" w:rsidP="00D22B64" w:rsidRDefault="00200FAD" w14:paraId="76120A44" w14:textId="77777777">
            <w:pPr>
              <w:spacing w:line="276" w:lineRule="auto"/>
              <w:rPr>
                <w:rFonts w:asciiTheme="minorHAnsi" w:hAnsiTheme="minorHAnsi" w:cstheme="minorHAnsi"/>
                <w:sz w:val="22"/>
                <w:szCs w:val="22"/>
              </w:rPr>
            </w:pPr>
          </w:p>
        </w:tc>
      </w:tr>
      <w:tr w:rsidRPr="00150A51" w:rsidR="009168C8" w:rsidTr="1AE1A065" w14:paraId="307155B0" w14:textId="77777777">
        <w:trPr>
          <w:trHeight w:val="282"/>
        </w:trPr>
        <w:tc>
          <w:tcPr>
            <w:tcW w:w="3091" w:type="pct"/>
            <w:shd w:val="clear" w:color="auto" w:fill="E0E0E0"/>
            <w:tcMar/>
            <w:vAlign w:val="center"/>
          </w:tcPr>
          <w:p w:rsidRPr="00315834" w:rsidR="0012489D" w:rsidP="00315834" w:rsidRDefault="00D61CFE" w14:paraId="0E12CB40" w14:textId="7BEEC978">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Evaluare 2 pentru ultimele </w:t>
            </w:r>
            <w:r w:rsidR="001171FA">
              <w:rPr>
                <w:rFonts w:asciiTheme="minorHAnsi" w:hAnsiTheme="minorHAnsi" w:cstheme="minorHAnsi"/>
                <w:sz w:val="22"/>
                <w:szCs w:val="22"/>
              </w:rPr>
              <w:t>3</w:t>
            </w:r>
            <w:r>
              <w:rPr>
                <w:rFonts w:asciiTheme="minorHAnsi" w:hAnsiTheme="minorHAnsi" w:cstheme="minorHAnsi"/>
                <w:sz w:val="22"/>
                <w:szCs w:val="22"/>
              </w:rPr>
              <w:t xml:space="preserve"> lucrări (</w:t>
            </w:r>
            <w:r w:rsidR="001171FA">
              <w:rPr>
                <w:rFonts w:asciiTheme="minorHAnsi" w:hAnsiTheme="minorHAnsi" w:cstheme="minorHAnsi"/>
                <w:sz w:val="22"/>
                <w:szCs w:val="22"/>
              </w:rPr>
              <w:t>7</w:t>
            </w:r>
            <w:r>
              <w:rPr>
                <w:rFonts w:asciiTheme="minorHAnsi" w:hAnsiTheme="minorHAnsi" w:cstheme="minorHAnsi"/>
                <w:sz w:val="22"/>
                <w:szCs w:val="22"/>
              </w:rPr>
              <w:t xml:space="preserve"> rapoarte, hărți, tabele de atribut)</w:t>
            </w:r>
          </w:p>
        </w:tc>
        <w:tc>
          <w:tcPr>
            <w:tcW w:w="442" w:type="pct"/>
            <w:tcMar/>
            <w:vAlign w:val="center"/>
          </w:tcPr>
          <w:p w:rsidRPr="00150A51" w:rsidR="0012489D" w:rsidP="00D22B64" w:rsidRDefault="001171FA" w14:paraId="020C108C" w14:textId="252CCFA2">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12489D" w:rsidP="00D22B64" w:rsidRDefault="0012489D" w14:paraId="23E38A7A" w14:textId="77777777">
            <w:pPr>
              <w:spacing w:line="276" w:lineRule="auto"/>
              <w:rPr>
                <w:rFonts w:asciiTheme="minorHAnsi" w:hAnsiTheme="minorHAnsi" w:cstheme="minorHAnsi"/>
                <w:sz w:val="22"/>
                <w:szCs w:val="22"/>
              </w:rPr>
            </w:pPr>
          </w:p>
        </w:tc>
        <w:tc>
          <w:tcPr>
            <w:tcW w:w="602" w:type="pct"/>
            <w:vMerge/>
            <w:tcMar/>
            <w:vAlign w:val="center"/>
          </w:tcPr>
          <w:p w:rsidRPr="00150A51" w:rsidR="0012489D" w:rsidP="00D22B64" w:rsidRDefault="0012489D" w14:paraId="6B4425F7" w14:textId="77777777">
            <w:pPr>
              <w:spacing w:line="276" w:lineRule="auto"/>
              <w:rPr>
                <w:rFonts w:asciiTheme="minorHAnsi" w:hAnsiTheme="minorHAnsi" w:cstheme="minorHAnsi"/>
                <w:sz w:val="22"/>
                <w:szCs w:val="22"/>
              </w:rPr>
            </w:pPr>
          </w:p>
        </w:tc>
      </w:tr>
      <w:tr w:rsidRPr="00150A51" w:rsidR="009168C8" w:rsidTr="1AE1A065" w14:paraId="5804A44C" w14:textId="77777777">
        <w:trPr>
          <w:trHeight w:val="282"/>
        </w:trPr>
        <w:tc>
          <w:tcPr>
            <w:tcW w:w="3091" w:type="pct"/>
            <w:shd w:val="clear" w:color="auto" w:fill="E0E0E0"/>
            <w:tcMar/>
            <w:vAlign w:val="center"/>
          </w:tcPr>
          <w:p w:rsidRPr="00315834" w:rsidR="0012489D" w:rsidP="1AE1A065" w:rsidRDefault="00EF7C61" w14:paraId="53D77E69" w14:textId="5C36FAE7">
            <w:pPr>
              <w:overflowPunct w:val="0"/>
              <w:autoSpaceDE w:val="0"/>
              <w:autoSpaceDN w:val="0"/>
              <w:adjustRightInd w:val="0"/>
              <w:spacing w:line="276" w:lineRule="auto"/>
              <w:textAlignment w:val="baseline"/>
              <w:rPr>
                <w:rFonts w:ascii="Calibri" w:hAnsi="Calibri" w:cs="Calibri" w:asciiTheme="minorAscii" w:hAnsiTheme="minorAscii" w:cstheme="minorAscii"/>
                <w:sz w:val="22"/>
                <w:szCs w:val="22"/>
              </w:rPr>
            </w:pPr>
            <w:r w:rsidRPr="1AE1A065" w:rsidR="00EF7C61">
              <w:rPr>
                <w:rFonts w:ascii="Calibri" w:hAnsi="Calibri" w:cs="Calibri" w:asciiTheme="minorAscii" w:hAnsiTheme="minorAscii" w:cstheme="minorAscii"/>
                <w:sz w:val="22"/>
                <w:szCs w:val="22"/>
              </w:rPr>
              <w:t>Analiz</w:t>
            </w:r>
            <w:r w:rsidRPr="1AE1A065" w:rsidR="3BCCE7BC">
              <w:rPr>
                <w:rFonts w:ascii="Calibri" w:hAnsi="Calibri" w:cs="Calibri" w:asciiTheme="minorAscii" w:hAnsiTheme="minorAscii" w:cstheme="minorAscii"/>
                <w:sz w:val="22"/>
                <w:szCs w:val="22"/>
              </w:rPr>
              <w:t>a</w:t>
            </w:r>
            <w:r w:rsidRPr="1AE1A065" w:rsidR="00EF7C61">
              <w:rPr>
                <w:rFonts w:ascii="Calibri" w:hAnsi="Calibri" w:cs="Calibri" w:asciiTheme="minorAscii" w:hAnsiTheme="minorAscii" w:cstheme="minorAscii"/>
                <w:sz w:val="22"/>
                <w:szCs w:val="22"/>
              </w:rPr>
              <w:t xml:space="preserve"> sistemelor de transport existente în UAT. </w:t>
            </w:r>
            <w:r w:rsidRPr="1AE1A065" w:rsidR="3A351B14">
              <w:rPr>
                <w:rFonts w:ascii="Calibri" w:hAnsi="Calibri" w:cs="Calibri" w:asciiTheme="minorAscii" w:hAnsiTheme="minorAscii" w:cstheme="minorAscii"/>
                <w:sz w:val="22"/>
                <w:szCs w:val="22"/>
              </w:rPr>
              <w:t>Se va an</w:t>
            </w:r>
            <w:r w:rsidRPr="1AE1A065" w:rsidR="00F57C06">
              <w:rPr>
                <w:rFonts w:ascii="Calibri" w:hAnsi="Calibri" w:cs="Calibri" w:asciiTheme="minorAscii" w:hAnsiTheme="minorAscii" w:cstheme="minorAscii"/>
                <w:sz w:val="22"/>
                <w:szCs w:val="22"/>
              </w:rPr>
              <w:t>aliza zona funcțională a transportului: clasificare rețea rutieră</w:t>
            </w:r>
            <w:r w:rsidRPr="1AE1A065" w:rsidR="00EF7C61">
              <w:rPr>
                <w:rFonts w:ascii="Calibri" w:hAnsi="Calibri" w:cs="Calibri" w:asciiTheme="minorAscii" w:hAnsiTheme="minorAscii" w:cstheme="minorAscii"/>
                <w:sz w:val="22"/>
                <w:szCs w:val="22"/>
              </w:rPr>
              <w:t xml:space="preserve"> de drumuri</w:t>
            </w:r>
            <w:r w:rsidRPr="1AE1A065" w:rsidR="00F57C06">
              <w:rPr>
                <w:rFonts w:ascii="Calibri" w:hAnsi="Calibri" w:cs="Calibri" w:asciiTheme="minorAscii" w:hAnsiTheme="minorAscii" w:cstheme="minorAscii"/>
                <w:sz w:val="22"/>
                <w:szCs w:val="22"/>
              </w:rPr>
              <w:t xml:space="preserve"> națională/județeană/comunală conform HG 782/2014 </w:t>
            </w:r>
            <w:r w:rsidRPr="1AE1A065" w:rsidR="00106D41">
              <w:rPr>
                <w:rFonts w:ascii="Calibri" w:hAnsi="Calibri" w:cs="Calibri" w:asciiTheme="minorAscii" w:hAnsiTheme="minorAscii" w:cstheme="minorAscii"/>
                <w:sz w:val="22"/>
                <w:szCs w:val="22"/>
              </w:rPr>
              <w:t>utilizând harta GIS</w:t>
            </w:r>
            <w:r w:rsidRPr="1AE1A065" w:rsidR="00EC7953">
              <w:rPr>
                <w:rFonts w:ascii="Calibri" w:hAnsi="Calibri" w:cs="Calibri" w:asciiTheme="minorAscii" w:hAnsiTheme="minorAscii" w:cstheme="minorAscii"/>
                <w:sz w:val="22"/>
                <w:szCs w:val="22"/>
              </w:rPr>
              <w:t xml:space="preserve"> și locală (rețea stradală). R</w:t>
            </w:r>
            <w:r w:rsidRPr="1AE1A065" w:rsidR="00106D41">
              <w:rPr>
                <w:rFonts w:ascii="Calibri" w:hAnsi="Calibri" w:cs="Calibri" w:asciiTheme="minorAscii" w:hAnsiTheme="minorAscii" w:cstheme="minorAscii"/>
                <w:sz w:val="22"/>
                <w:szCs w:val="22"/>
              </w:rPr>
              <w:t>ealizare tabel cu denumiri, origine-destinație, lungimi totale la nivel național și/sau județ</w:t>
            </w:r>
            <w:r w:rsidRPr="1AE1A065" w:rsidR="00EC7953">
              <w:rPr>
                <w:rFonts w:ascii="Calibri" w:hAnsi="Calibri" w:cs="Calibri" w:asciiTheme="minorAscii" w:hAnsiTheme="minorAscii" w:cstheme="minorAscii"/>
                <w:sz w:val="22"/>
                <w:szCs w:val="22"/>
              </w:rPr>
              <w:t>ean</w:t>
            </w:r>
            <w:r w:rsidRPr="1AE1A065" w:rsidR="00EF7C61">
              <w:rPr>
                <w:rFonts w:ascii="Calibri" w:hAnsi="Calibri" w:cs="Calibri" w:asciiTheme="minorAscii" w:hAnsiTheme="minorAscii" w:cstheme="minorAscii"/>
                <w:sz w:val="22"/>
                <w:szCs w:val="22"/>
              </w:rPr>
              <w:t xml:space="preserve">. Determinare </w:t>
            </w:r>
            <w:r w:rsidRPr="1AE1A065" w:rsidR="00106D41">
              <w:rPr>
                <w:rFonts w:ascii="Calibri" w:hAnsi="Calibri" w:cs="Calibri" w:asciiTheme="minorAscii" w:hAnsiTheme="minorAscii" w:cstheme="minorAscii"/>
                <w:sz w:val="22"/>
                <w:szCs w:val="22"/>
              </w:rPr>
              <w:t xml:space="preserve">lungimi </w:t>
            </w:r>
            <w:r w:rsidRPr="1AE1A065" w:rsidR="00EF7C61">
              <w:rPr>
                <w:rFonts w:ascii="Calibri" w:hAnsi="Calibri" w:cs="Calibri" w:asciiTheme="minorAscii" w:hAnsiTheme="minorAscii" w:cstheme="minorAscii"/>
                <w:sz w:val="22"/>
                <w:szCs w:val="22"/>
              </w:rPr>
              <w:t xml:space="preserve">drumuri și străzi </w:t>
            </w:r>
            <w:r w:rsidRPr="1AE1A065" w:rsidR="00106D41">
              <w:rPr>
                <w:rFonts w:ascii="Calibri" w:hAnsi="Calibri" w:cs="Calibri" w:asciiTheme="minorAscii" w:hAnsiTheme="minorAscii" w:cstheme="minorAscii"/>
                <w:sz w:val="22"/>
                <w:szCs w:val="22"/>
              </w:rPr>
              <w:t>în UAT din tabela de atribut</w:t>
            </w:r>
            <w:r w:rsidRPr="1AE1A065" w:rsidR="00EC7953">
              <w:rPr>
                <w:rFonts w:ascii="Calibri" w:hAnsi="Calibri" w:cs="Calibri" w:asciiTheme="minorAscii" w:hAnsiTheme="minorAscii" w:cstheme="minorAscii"/>
                <w:sz w:val="22"/>
                <w:szCs w:val="22"/>
              </w:rPr>
              <w:t xml:space="preserve">. </w:t>
            </w:r>
            <w:r w:rsidRPr="1AE1A065" w:rsidR="00EF7C61">
              <w:rPr>
                <w:rFonts w:ascii="Calibri" w:hAnsi="Calibri" w:cs="Calibri" w:asciiTheme="minorAscii" w:hAnsiTheme="minorAscii" w:cstheme="minorAscii"/>
                <w:sz w:val="22"/>
                <w:szCs w:val="22"/>
              </w:rPr>
              <w:t xml:space="preserve">Analiză densitate rețea rutieră pe categorii drumuri și străzi. Analiză densitatea rețea CF. Analiză comparativă. Temă individuală </w:t>
            </w:r>
            <w:r w:rsidRPr="1AE1A065" w:rsidR="001171FA">
              <w:rPr>
                <w:rFonts w:ascii="Calibri" w:hAnsi="Calibri" w:cs="Calibri" w:asciiTheme="minorAscii" w:hAnsiTheme="minorAscii" w:cstheme="minorAscii"/>
                <w:sz w:val="22"/>
                <w:szCs w:val="22"/>
              </w:rPr>
              <w:t>6</w:t>
            </w:r>
            <w:r w:rsidRPr="1AE1A065" w:rsidR="00EF7C61">
              <w:rPr>
                <w:rFonts w:ascii="Calibri" w:hAnsi="Calibri" w:cs="Calibri" w:asciiTheme="minorAscii" w:hAnsiTheme="minorAscii" w:cstheme="minorAscii"/>
                <w:sz w:val="22"/>
                <w:szCs w:val="22"/>
              </w:rPr>
              <w:t xml:space="preserve">. </w:t>
            </w:r>
          </w:p>
        </w:tc>
        <w:tc>
          <w:tcPr>
            <w:tcW w:w="442" w:type="pct"/>
            <w:tcMar/>
            <w:vAlign w:val="center"/>
          </w:tcPr>
          <w:p w:rsidRPr="00150A51" w:rsidR="0012489D" w:rsidP="00D22B64" w:rsidRDefault="001171FA" w14:paraId="0D1960B5" w14:textId="43263173">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12489D" w:rsidP="00D22B64" w:rsidRDefault="0012489D" w14:paraId="219FBC13" w14:textId="77777777">
            <w:pPr>
              <w:spacing w:line="276" w:lineRule="auto"/>
              <w:rPr>
                <w:rFonts w:asciiTheme="minorHAnsi" w:hAnsiTheme="minorHAnsi" w:cstheme="minorHAnsi"/>
                <w:sz w:val="22"/>
                <w:szCs w:val="22"/>
              </w:rPr>
            </w:pPr>
          </w:p>
        </w:tc>
        <w:tc>
          <w:tcPr>
            <w:tcW w:w="602" w:type="pct"/>
            <w:vMerge/>
            <w:tcMar/>
            <w:vAlign w:val="center"/>
          </w:tcPr>
          <w:p w:rsidRPr="00150A51" w:rsidR="0012489D" w:rsidP="00D22B64" w:rsidRDefault="0012489D" w14:paraId="07FEE0D9" w14:textId="77777777">
            <w:pPr>
              <w:spacing w:line="276" w:lineRule="auto"/>
              <w:rPr>
                <w:rFonts w:asciiTheme="minorHAnsi" w:hAnsiTheme="minorHAnsi" w:cstheme="minorHAnsi"/>
                <w:sz w:val="22"/>
                <w:szCs w:val="22"/>
              </w:rPr>
            </w:pPr>
          </w:p>
        </w:tc>
      </w:tr>
      <w:tr w:rsidRPr="00150A51" w:rsidR="009168C8" w:rsidTr="1AE1A065" w14:paraId="749D31AA" w14:textId="77777777">
        <w:trPr>
          <w:trHeight w:val="282"/>
        </w:trPr>
        <w:tc>
          <w:tcPr>
            <w:tcW w:w="3091" w:type="pct"/>
            <w:shd w:val="clear" w:color="auto" w:fill="E0E0E0"/>
            <w:tcMar/>
            <w:vAlign w:val="center"/>
          </w:tcPr>
          <w:p w:rsidRPr="00315834" w:rsidR="00EF7C61" w:rsidP="00315834" w:rsidRDefault="00EF7C61" w14:paraId="38AA7A27" w14:textId="62C7CA0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Analiză comparativă extra/intravilan a profilelor transversale de drum/stradă respectiv CF. Identificare treceri la nivel drum-CF. Identificare </w:t>
            </w:r>
            <w:r w:rsidR="001171FA">
              <w:rPr>
                <w:rFonts w:asciiTheme="minorHAnsi" w:hAnsiTheme="minorHAnsi" w:cstheme="minorHAnsi"/>
                <w:sz w:val="22"/>
                <w:szCs w:val="22"/>
              </w:rPr>
              <w:t xml:space="preserve">proiecte în derulare Masterplan general de transporturi al româniei. Hartă proiecte Masterplan inclusiv arii naturale protejate. </w:t>
            </w:r>
            <w:r>
              <w:rPr>
                <w:rFonts w:asciiTheme="minorHAnsi" w:hAnsiTheme="minorHAnsi" w:cstheme="minorHAnsi"/>
                <w:sz w:val="22"/>
                <w:szCs w:val="22"/>
              </w:rPr>
              <w:t xml:space="preserve">Temă individuală </w:t>
            </w:r>
            <w:r w:rsidR="001171FA">
              <w:rPr>
                <w:rFonts w:asciiTheme="minorHAnsi" w:hAnsiTheme="minorHAnsi" w:cstheme="minorHAnsi"/>
                <w:sz w:val="22"/>
                <w:szCs w:val="22"/>
              </w:rPr>
              <w:t>7</w:t>
            </w:r>
            <w:r>
              <w:rPr>
                <w:rFonts w:asciiTheme="minorHAnsi" w:hAnsiTheme="minorHAnsi" w:cstheme="minorHAnsi"/>
                <w:sz w:val="22"/>
                <w:szCs w:val="22"/>
              </w:rPr>
              <w:t xml:space="preserve">. Raport </w:t>
            </w:r>
            <w:r w:rsidR="001171FA">
              <w:rPr>
                <w:rFonts w:asciiTheme="minorHAnsi" w:hAnsiTheme="minorHAnsi" w:cstheme="minorHAnsi"/>
                <w:sz w:val="22"/>
                <w:szCs w:val="22"/>
              </w:rPr>
              <w:t>8</w:t>
            </w:r>
            <w:r>
              <w:rPr>
                <w:rFonts w:asciiTheme="minorHAnsi" w:hAnsiTheme="minorHAnsi" w:cstheme="minorHAnsi"/>
                <w:sz w:val="22"/>
                <w:szCs w:val="22"/>
              </w:rPr>
              <w:t>.</w:t>
            </w:r>
          </w:p>
        </w:tc>
        <w:tc>
          <w:tcPr>
            <w:tcW w:w="442" w:type="pct"/>
            <w:tcMar/>
            <w:vAlign w:val="center"/>
          </w:tcPr>
          <w:p w:rsidRPr="00150A51" w:rsidR="00200FAD" w:rsidP="00D22B64" w:rsidRDefault="001171FA" w14:paraId="7F1CED26" w14:textId="2B43DA13">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200FAD" w:rsidP="00D22B64" w:rsidRDefault="00200FAD" w14:paraId="13C2D9D9" w14:textId="77777777">
            <w:pPr>
              <w:spacing w:line="276" w:lineRule="auto"/>
              <w:rPr>
                <w:rFonts w:asciiTheme="minorHAnsi" w:hAnsiTheme="minorHAnsi" w:cstheme="minorHAnsi"/>
                <w:sz w:val="22"/>
                <w:szCs w:val="22"/>
              </w:rPr>
            </w:pPr>
          </w:p>
        </w:tc>
        <w:tc>
          <w:tcPr>
            <w:tcW w:w="602" w:type="pct"/>
            <w:vMerge/>
            <w:tcMar/>
            <w:vAlign w:val="center"/>
          </w:tcPr>
          <w:p w:rsidRPr="00150A51" w:rsidR="00200FAD" w:rsidP="00D22B64" w:rsidRDefault="00200FAD" w14:paraId="352C03DE" w14:textId="77777777">
            <w:pPr>
              <w:spacing w:line="276" w:lineRule="auto"/>
              <w:rPr>
                <w:rFonts w:asciiTheme="minorHAnsi" w:hAnsiTheme="minorHAnsi" w:cstheme="minorHAnsi"/>
                <w:sz w:val="22"/>
                <w:szCs w:val="22"/>
              </w:rPr>
            </w:pPr>
          </w:p>
        </w:tc>
      </w:tr>
      <w:tr w:rsidRPr="00150A51" w:rsidR="009168C8" w:rsidTr="1AE1A065" w14:paraId="751141B3" w14:textId="77777777">
        <w:trPr>
          <w:trHeight w:val="282"/>
        </w:trPr>
        <w:tc>
          <w:tcPr>
            <w:tcW w:w="3091" w:type="pct"/>
            <w:shd w:val="clear" w:color="auto" w:fill="E0E0E0"/>
            <w:tcMar/>
            <w:vAlign w:val="center"/>
          </w:tcPr>
          <w:p w:rsidRPr="00315834" w:rsidR="00200FAD" w:rsidP="00315834" w:rsidRDefault="00EF7C61" w14:paraId="4D8734AD" w14:textId="61A721F2">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Analiză SWOT strategic pentru dezvoltarea UAT (evaluarea generală). </w:t>
            </w:r>
            <w:r w:rsidRPr="00996A6C" w:rsidR="001171FA">
              <w:rPr>
                <w:rFonts w:asciiTheme="minorHAnsi" w:hAnsiTheme="minorHAnsi" w:cstheme="minorHAnsi"/>
                <w:sz w:val="22"/>
                <w:szCs w:val="22"/>
              </w:rPr>
              <w:t>Propuneri de măsuri / soluții</w:t>
            </w:r>
            <w:r w:rsidR="001171FA">
              <w:rPr>
                <w:rFonts w:asciiTheme="minorHAnsi" w:hAnsiTheme="minorHAnsi" w:cstheme="minorHAnsi"/>
                <w:sz w:val="22"/>
                <w:szCs w:val="22"/>
              </w:rPr>
              <w:t xml:space="preserve"> pentru dezvoltarea localității.</w:t>
            </w:r>
          </w:p>
        </w:tc>
        <w:tc>
          <w:tcPr>
            <w:tcW w:w="442" w:type="pct"/>
            <w:tcMar/>
            <w:vAlign w:val="center"/>
          </w:tcPr>
          <w:p w:rsidRPr="00150A51" w:rsidR="00200FAD" w:rsidP="00D22B64" w:rsidRDefault="001171FA" w14:paraId="56FCBCAB" w14:textId="6511E7D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65" w:type="pct"/>
            <w:vMerge/>
            <w:tcMar/>
            <w:vAlign w:val="center"/>
          </w:tcPr>
          <w:p w:rsidRPr="00150A51" w:rsidR="00200FAD" w:rsidP="00D22B64" w:rsidRDefault="00200FAD" w14:paraId="38DED492" w14:textId="77777777">
            <w:pPr>
              <w:spacing w:line="276" w:lineRule="auto"/>
              <w:rPr>
                <w:rFonts w:asciiTheme="minorHAnsi" w:hAnsiTheme="minorHAnsi" w:cstheme="minorHAnsi"/>
                <w:sz w:val="22"/>
                <w:szCs w:val="22"/>
              </w:rPr>
            </w:pPr>
          </w:p>
        </w:tc>
        <w:tc>
          <w:tcPr>
            <w:tcW w:w="602" w:type="pct"/>
            <w:vMerge/>
            <w:tcMar/>
            <w:vAlign w:val="center"/>
          </w:tcPr>
          <w:p w:rsidRPr="00150A51" w:rsidR="00200FAD" w:rsidP="00D22B64" w:rsidRDefault="00200FAD" w14:paraId="578DC6D2" w14:textId="77777777">
            <w:pPr>
              <w:spacing w:line="276" w:lineRule="auto"/>
              <w:rPr>
                <w:rFonts w:asciiTheme="minorHAnsi" w:hAnsiTheme="minorHAnsi" w:cstheme="minorHAnsi"/>
                <w:sz w:val="22"/>
                <w:szCs w:val="22"/>
              </w:rPr>
            </w:pPr>
          </w:p>
        </w:tc>
      </w:tr>
      <w:tr w:rsidRPr="00150A51" w:rsidR="0000086E" w:rsidTr="1AE1A065" w14:paraId="4615B860" w14:textId="77777777">
        <w:tc>
          <w:tcPr>
            <w:tcW w:w="5000" w:type="pct"/>
            <w:gridSpan w:val="4"/>
            <w:shd w:val="clear" w:color="auto" w:fill="E0E0E0"/>
            <w:tcMar/>
            <w:vAlign w:val="center"/>
          </w:tcPr>
          <w:p w:rsidR="0063522D" w:rsidP="00D22B64" w:rsidRDefault="0000086E" w14:paraId="6DCA2B70"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rsidRPr="00150A51" w:rsidR="00E357B3" w:rsidP="00D22B64" w:rsidRDefault="001171FA" w14:paraId="061DF391" w14:textId="5D70E856">
            <w:pPr>
              <w:spacing w:line="276" w:lineRule="auto"/>
              <w:rPr>
                <w:rFonts w:asciiTheme="minorHAnsi" w:hAnsiTheme="minorHAnsi" w:cstheme="minorHAnsi"/>
                <w:sz w:val="22"/>
                <w:szCs w:val="22"/>
              </w:rPr>
            </w:pPr>
            <w:r>
              <w:rPr>
                <w:rFonts w:asciiTheme="minorHAnsi" w:hAnsiTheme="minorHAnsi" w:cstheme="minorHAnsi"/>
                <w:sz w:val="22"/>
                <w:szCs w:val="22"/>
              </w:rPr>
              <w:t>Idem curs</w:t>
            </w:r>
          </w:p>
        </w:tc>
      </w:tr>
    </w:tbl>
    <w:p w:rsidRPr="00150A51" w:rsidR="00ED57BD" w:rsidP="00D22B64" w:rsidRDefault="00ED57BD" w14:paraId="2CC0C56E" w14:textId="77777777">
      <w:pPr>
        <w:spacing w:line="276" w:lineRule="auto"/>
        <w:rPr>
          <w:rFonts w:asciiTheme="minorHAnsi" w:hAnsiTheme="minorHAnsi" w:cstheme="minorHAnsi"/>
          <w:sz w:val="22"/>
          <w:szCs w:val="22"/>
        </w:rPr>
      </w:pPr>
    </w:p>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150A51" w:rsidR="00EE0BA5" w:rsidTr="00BB331A" w14:paraId="04E0AFB3" w14:textId="77777777">
        <w:trPr>
          <w:trHeight w:val="1107"/>
        </w:trPr>
        <w:tc>
          <w:tcPr>
            <w:tcW w:w="5000" w:type="pct"/>
          </w:tcPr>
          <w:p w:rsidR="00EE0BA5" w:rsidP="00D22B64" w:rsidRDefault="00F6026D" w14:paraId="5E2131D7" w14:textId="77777777">
            <w:pPr>
              <w:spacing w:line="276" w:lineRule="auto"/>
              <w:rPr>
                <w:rFonts w:eastAsia="Times New Roman" w:asciiTheme="minorHAnsi" w:hAnsiTheme="minorHAnsi" w:cstheme="minorHAnsi"/>
                <w:sz w:val="22"/>
                <w:szCs w:val="22"/>
              </w:rPr>
            </w:pPr>
            <w:r w:rsidRPr="00F6026D">
              <w:rPr>
                <w:rFonts w:eastAsia="Times New Roman" w:asciiTheme="minorHAnsi" w:hAnsiTheme="minorHAnsi" w:cstheme="minorHAnsi"/>
                <w:sz w:val="22"/>
                <w:szCs w:val="22"/>
              </w:rPr>
              <w:t>Conținutul disciplinei este structurat astfel încât să răspundă cerințelor comunității academice, asociațiilor profesionale și angajatorilor prin formarea de competențe analitice, digitale și decizionale. Disciplina integrează fundamente teoretice, analiză teritorială și funcțională, evaluarea riscurilor și constrângerilor legale, utilizarea bazelor de date oficiale și a instrumentelor GIS, precum și elaborarea de analize statistice, SWOT și rapoarte tehnice, pregătind studenții pentru abordări critice, fundamentate pe date, necesare planificării, proiectării și managementului urban sustenabil.</w:t>
            </w:r>
          </w:p>
          <w:p w:rsidRPr="00F6026D" w:rsidR="00F6026D" w:rsidP="00F6026D" w:rsidRDefault="00F6026D" w14:paraId="22C9DF9B" w14:textId="77BF0501">
            <w:pPr>
              <w:spacing w:line="276" w:lineRule="auto"/>
              <w:rPr>
                <w:rFonts w:eastAsia="Times New Roman" w:asciiTheme="minorHAnsi" w:hAnsiTheme="minorHAnsi" w:cstheme="minorHAnsi"/>
                <w:sz w:val="22"/>
                <w:szCs w:val="22"/>
              </w:rPr>
            </w:pPr>
            <w:r w:rsidRPr="00F6026D">
              <w:rPr>
                <w:rFonts w:eastAsia="Times New Roman" w:asciiTheme="minorHAnsi" w:hAnsiTheme="minorHAnsi" w:cstheme="minorHAnsi"/>
                <w:sz w:val="22"/>
                <w:szCs w:val="22"/>
              </w:rPr>
              <w:t>Conținutul disciplinei este structurat astfel încât să răspundă în mod coerent și aplicat așteptărilor comunității academice, asociațiilor profesionale și angajatorilor din domeniul urbanismului, arhitecturii, ingineriei și managementului teritorial, prin dezvoltarea competențelor analitice, digitale și decizionale necesare practicii contemporane.</w:t>
            </w:r>
          </w:p>
          <w:p w:rsidRPr="00F6026D" w:rsidR="00F6026D" w:rsidP="00F6026D" w:rsidRDefault="00F6026D" w14:paraId="0CEFC27D" w14:textId="762FF4F1">
            <w:pPr>
              <w:spacing w:line="276" w:lineRule="auto"/>
              <w:rPr>
                <w:rFonts w:eastAsia="Times New Roman" w:asciiTheme="minorHAnsi" w:hAnsiTheme="minorHAnsi" w:cstheme="minorHAnsi"/>
                <w:sz w:val="22"/>
                <w:szCs w:val="22"/>
              </w:rPr>
            </w:pPr>
            <w:r w:rsidRPr="00F6026D">
              <w:rPr>
                <w:rFonts w:eastAsia="Times New Roman" w:asciiTheme="minorHAnsi" w:hAnsiTheme="minorHAnsi" w:cstheme="minorHAnsi"/>
                <w:sz w:val="22"/>
                <w:szCs w:val="22"/>
              </w:rPr>
              <w:lastRenderedPageBreak/>
              <w:t>Prin abordarea istoricului localităților, teoriilor de dezvoltare urbană, analizei teritoriale și funcționale, disciplina se aliniază cerințelor comunității epistemice privind înțelegerea fundamentelor teoretice și a evoluției spațiului urban, esențiale pentru cercetare, planificare și proiectare urbană responsabilă.</w:t>
            </w:r>
          </w:p>
          <w:p w:rsidRPr="00F6026D" w:rsidR="00F6026D" w:rsidP="00F6026D" w:rsidRDefault="00F6026D" w14:paraId="0A3BA90F" w14:textId="28D4ABE0">
            <w:pPr>
              <w:spacing w:line="276" w:lineRule="auto"/>
              <w:rPr>
                <w:rFonts w:eastAsia="Times New Roman" w:asciiTheme="minorHAnsi" w:hAnsiTheme="minorHAnsi" w:cstheme="minorHAnsi"/>
                <w:sz w:val="22"/>
                <w:szCs w:val="22"/>
              </w:rPr>
            </w:pPr>
            <w:r w:rsidRPr="00F6026D">
              <w:rPr>
                <w:rFonts w:eastAsia="Times New Roman" w:asciiTheme="minorHAnsi" w:hAnsiTheme="minorHAnsi" w:cstheme="minorHAnsi"/>
                <w:sz w:val="22"/>
                <w:szCs w:val="22"/>
              </w:rPr>
              <w:t>Integrarea analizei geografice, a factorilor de risc natural, zonelor protejate și constrângerilor legale reflectă așteptările asociațiilor profesionale (urbanism, arhitectură, inginerie) privind formarea unor specialiști capabili să evalueze corect riscurile, reglementările și impactul teritorial al intervențiilor asupra mediului construit și natural.</w:t>
            </w:r>
          </w:p>
          <w:p w:rsidRPr="00F6026D" w:rsidR="00F6026D" w:rsidP="00F6026D" w:rsidRDefault="00F6026D" w14:paraId="55E73115" w14:textId="01D280A1">
            <w:pPr>
              <w:spacing w:line="276" w:lineRule="auto"/>
              <w:rPr>
                <w:rFonts w:eastAsia="Times New Roman" w:asciiTheme="minorHAnsi" w:hAnsiTheme="minorHAnsi" w:cstheme="minorHAnsi"/>
                <w:sz w:val="22"/>
                <w:szCs w:val="22"/>
              </w:rPr>
            </w:pPr>
            <w:r w:rsidRPr="00F6026D">
              <w:rPr>
                <w:rFonts w:eastAsia="Times New Roman" w:asciiTheme="minorHAnsi" w:hAnsiTheme="minorHAnsi" w:cstheme="minorHAnsi"/>
                <w:sz w:val="22"/>
                <w:szCs w:val="22"/>
              </w:rPr>
              <w:t>Utilizarea extensivă a bazelor de date oficiale (TEMPO Online, ANCPI, GEOSTAT), a analizelor statistice și a instrumentelor GIS răspunde cerințelor angajatorilor pentru absolvenți care pot gestiona, analiza și interpreta date complexe, pot realiza analize spațiale avansate (buffer, densități, clasificări funcționale) și pot fundamenta decizii pe baze obiective și verificabile.</w:t>
            </w:r>
          </w:p>
          <w:p w:rsidRPr="00F6026D" w:rsidR="00F6026D" w:rsidP="00F6026D" w:rsidRDefault="00F6026D" w14:paraId="0454DCE9" w14:textId="039D4236">
            <w:pPr>
              <w:spacing w:line="276" w:lineRule="auto"/>
              <w:rPr>
                <w:rFonts w:eastAsia="Times New Roman" w:asciiTheme="minorHAnsi" w:hAnsiTheme="minorHAnsi" w:cstheme="minorHAnsi"/>
                <w:sz w:val="22"/>
                <w:szCs w:val="22"/>
              </w:rPr>
            </w:pPr>
            <w:r w:rsidRPr="00F6026D">
              <w:rPr>
                <w:rFonts w:eastAsia="Times New Roman" w:asciiTheme="minorHAnsi" w:hAnsiTheme="minorHAnsi" w:cstheme="minorHAnsi"/>
                <w:sz w:val="22"/>
                <w:szCs w:val="22"/>
              </w:rPr>
              <w:t>Analizele dedicate demografiei, locuirii urbane, transportului, serviciilor publice și infrastructurii tehnico-edilitare sunt corelate cu nevoile mediului profesional de a forma specialiști capabili să înțeleagă dinamica populației și a mobilității, să evalueze eficiența infrastructurilor existente și să propună soluții adaptate contextului local.</w:t>
            </w:r>
          </w:p>
          <w:p w:rsidRPr="00F6026D" w:rsidR="00F6026D" w:rsidP="00F6026D" w:rsidRDefault="00F6026D" w14:paraId="3EB06F7E" w14:textId="4301BB0E">
            <w:pPr>
              <w:spacing w:line="276" w:lineRule="auto"/>
              <w:rPr>
                <w:rFonts w:eastAsia="Times New Roman" w:asciiTheme="minorHAnsi" w:hAnsiTheme="minorHAnsi" w:cstheme="minorHAnsi"/>
                <w:sz w:val="22"/>
                <w:szCs w:val="22"/>
              </w:rPr>
            </w:pPr>
            <w:r w:rsidRPr="00F6026D">
              <w:rPr>
                <w:rFonts w:eastAsia="Times New Roman" w:asciiTheme="minorHAnsi" w:hAnsiTheme="minorHAnsi" w:cstheme="minorHAnsi"/>
                <w:sz w:val="22"/>
                <w:szCs w:val="22"/>
              </w:rPr>
              <w:t>Elaborarea de rapoarte tehnice, hărți tematice GIS, analize SWOT și propuneri strategice dezvoltă competențe cerute explicit de angajatori privind comunicarea profesională, lucrul interdisciplinar și capacitatea de sinteză, competențe necesare în administrația publică, birouri de urbanism, proiectare și consultanță.</w:t>
            </w:r>
          </w:p>
          <w:p w:rsidRPr="00150A51" w:rsidR="00F6026D" w:rsidP="00F6026D" w:rsidRDefault="00F6026D" w14:paraId="612C8B16" w14:textId="11B2143C">
            <w:pPr>
              <w:spacing w:line="276" w:lineRule="auto"/>
              <w:rPr>
                <w:rFonts w:eastAsia="Times New Roman" w:asciiTheme="minorHAnsi" w:hAnsiTheme="minorHAnsi" w:cstheme="minorHAnsi"/>
                <w:sz w:val="22"/>
                <w:szCs w:val="22"/>
              </w:rPr>
            </w:pPr>
            <w:r w:rsidRPr="00F6026D">
              <w:rPr>
                <w:rFonts w:eastAsia="Times New Roman" w:asciiTheme="minorHAnsi" w:hAnsiTheme="minorHAnsi" w:cstheme="minorHAnsi"/>
                <w:sz w:val="22"/>
                <w:szCs w:val="22"/>
              </w:rPr>
              <w:t>În ansamblu, disciplina contribuie la formarea unui profil de absolvent capabil să analizeze critic, să utilizeze instrumente digitale moderne și să participe activ la procesele de planificare și management urban, în acord cu standardele academice, profesionale și cu cerințele pieței muncii.</w:t>
            </w:r>
          </w:p>
        </w:tc>
      </w:tr>
    </w:tbl>
    <w:p w:rsidRPr="00150A51" w:rsidR="00851507" w:rsidP="00D22B64" w:rsidRDefault="00851507" w14:paraId="09BD62F1" w14:textId="77777777">
      <w:pPr>
        <w:spacing w:line="276" w:lineRule="auto"/>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3460"/>
        <w:gridCol w:w="2402"/>
        <w:gridCol w:w="1412"/>
      </w:tblGrid>
      <w:tr w:rsidRPr="00150A51" w:rsidR="003773FF" w:rsidTr="07F089C4" w14:paraId="70170ECE" w14:textId="77777777">
        <w:trPr>
          <w:trHeight w:val="528"/>
        </w:trPr>
        <w:tc>
          <w:tcPr>
            <w:tcW w:w="1214" w:type="pct"/>
            <w:shd w:val="clear" w:color="auto" w:fill="FFFFFF" w:themeFill="background1"/>
            <w:tcMar/>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1801" w:type="pct"/>
            <w:shd w:val="clear" w:color="auto" w:fill="E0E0E0"/>
            <w:tcMar/>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1250" w:type="pct"/>
            <w:shd w:val="clear" w:color="auto" w:fill="FFFFFF" w:themeFill="background1"/>
            <w:tcMar/>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735" w:type="pct"/>
            <w:shd w:val="clear" w:color="auto" w:fill="FFFFFF" w:themeFill="background1"/>
            <w:tcMar/>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4D433B" w:rsidTr="07F089C4" w14:paraId="0116360D" w14:textId="77777777">
        <w:trPr>
          <w:trHeight w:val="555"/>
        </w:trPr>
        <w:tc>
          <w:tcPr>
            <w:tcW w:w="1214" w:type="pct"/>
            <w:shd w:val="clear" w:color="auto" w:fill="FFFFFF" w:themeFill="background1"/>
            <w:tcMar/>
            <w:vAlign w:val="center"/>
          </w:tcPr>
          <w:p w:rsidRPr="00150A51"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.4 Curs</w:t>
            </w:r>
          </w:p>
          <w:p w:rsidRPr="00150A51"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shd w:val="clear" w:color="auto" w:fill="E0E0E0"/>
            <w:tcMar/>
            <w:vAlign w:val="center"/>
          </w:tcPr>
          <w:p w:rsidR="004D433B" w:rsidP="00D22B64" w:rsidRDefault="00CB7D16" w14:paraId="4AB6544B" w14:textId="7B095102">
            <w:pPr>
              <w:autoSpaceDE w:val="0"/>
              <w:autoSpaceDN w:val="0"/>
              <w:adjustRightInd w:val="0"/>
              <w:spacing w:line="276" w:lineRule="auto"/>
              <w:rPr>
                <w:rFonts w:asciiTheme="minorHAnsi" w:hAnsiTheme="minorHAnsi" w:cstheme="minorHAnsi"/>
                <w:sz w:val="22"/>
                <w:szCs w:val="22"/>
              </w:rPr>
            </w:pPr>
            <w:r w:rsidRPr="00CB7D16">
              <w:rPr>
                <w:rFonts w:asciiTheme="minorHAnsi" w:hAnsiTheme="minorHAnsi" w:cstheme="minorHAnsi"/>
                <w:sz w:val="22"/>
                <w:szCs w:val="22"/>
              </w:rPr>
              <w:t>Cunoașterea conceptelor de management urban</w:t>
            </w:r>
            <w:r>
              <w:rPr>
                <w:rFonts w:asciiTheme="minorHAnsi" w:hAnsiTheme="minorHAnsi" w:cstheme="minorHAnsi"/>
                <w:sz w:val="22"/>
                <w:szCs w:val="22"/>
              </w:rPr>
              <w:t xml:space="preserve"> - </w:t>
            </w:r>
            <w:r w:rsidRPr="00CB7D16">
              <w:rPr>
                <w:rFonts w:asciiTheme="minorHAnsi" w:hAnsiTheme="minorHAnsi" w:cstheme="minorHAnsi"/>
                <w:sz w:val="22"/>
                <w:szCs w:val="22"/>
              </w:rPr>
              <w:t>Definirea corectă a noțiunilor-cheie: guvernanță urbană, actori urbani, politici publice, sustenabilitate, planificare strategică</w:t>
            </w:r>
          </w:p>
          <w:p w:rsidR="00CB7D16" w:rsidP="00D22B64" w:rsidRDefault="00CB7D16" w14:paraId="3CE179F5" w14:textId="5E3E98A8">
            <w:pPr>
              <w:autoSpaceDE w:val="0"/>
              <w:autoSpaceDN w:val="0"/>
              <w:adjustRightInd w:val="0"/>
              <w:spacing w:line="276" w:lineRule="auto"/>
              <w:rPr>
                <w:rFonts w:asciiTheme="minorHAnsi" w:hAnsiTheme="minorHAnsi" w:cstheme="minorHAnsi"/>
                <w:sz w:val="22"/>
                <w:szCs w:val="22"/>
              </w:rPr>
            </w:pPr>
            <w:r w:rsidRPr="00CB7D16">
              <w:rPr>
                <w:rFonts w:asciiTheme="minorHAnsi" w:hAnsiTheme="minorHAnsi" w:cstheme="minorHAnsi"/>
                <w:sz w:val="22"/>
                <w:szCs w:val="22"/>
              </w:rPr>
              <w:t>Înțelegerea instrumentelor de management urban</w:t>
            </w:r>
            <w:r>
              <w:rPr>
                <w:rFonts w:asciiTheme="minorHAnsi" w:hAnsiTheme="minorHAnsi" w:cstheme="minorHAnsi"/>
                <w:sz w:val="22"/>
                <w:szCs w:val="22"/>
              </w:rPr>
              <w:t xml:space="preserve"> - </w:t>
            </w:r>
            <w:r w:rsidRPr="00CB7D16">
              <w:rPr>
                <w:rFonts w:asciiTheme="minorHAnsi" w:hAnsiTheme="minorHAnsi" w:cstheme="minorHAnsi"/>
                <w:sz w:val="22"/>
                <w:szCs w:val="22"/>
              </w:rPr>
              <w:t>Strategii urbane, PUG/PUZ, programe de dezvoltare, bugete locale, indicatori urbani</w:t>
            </w:r>
          </w:p>
          <w:p w:rsidR="00CB7D16" w:rsidP="00D22B64" w:rsidRDefault="00CB7D16" w14:paraId="051ADB88" w14:textId="09C447CB">
            <w:pPr>
              <w:autoSpaceDE w:val="0"/>
              <w:autoSpaceDN w:val="0"/>
              <w:adjustRightInd w:val="0"/>
              <w:spacing w:line="276" w:lineRule="auto"/>
              <w:rPr>
                <w:rFonts w:asciiTheme="minorHAnsi" w:hAnsiTheme="minorHAnsi" w:cstheme="minorHAnsi"/>
                <w:sz w:val="22"/>
                <w:szCs w:val="22"/>
              </w:rPr>
            </w:pPr>
            <w:r w:rsidRPr="00CB7D16">
              <w:rPr>
                <w:rFonts w:asciiTheme="minorHAnsi" w:hAnsiTheme="minorHAnsi" w:cstheme="minorHAnsi"/>
                <w:sz w:val="22"/>
                <w:szCs w:val="22"/>
              </w:rPr>
              <w:t>Capacitatea de analiză critică</w:t>
            </w:r>
            <w:r>
              <w:rPr>
                <w:rFonts w:asciiTheme="minorHAnsi" w:hAnsiTheme="minorHAnsi" w:cstheme="minorHAnsi"/>
                <w:sz w:val="22"/>
                <w:szCs w:val="22"/>
              </w:rPr>
              <w:t xml:space="preserve"> - </w:t>
            </w:r>
            <w:r w:rsidRPr="00CB7D16">
              <w:rPr>
                <w:rFonts w:asciiTheme="minorHAnsi" w:hAnsiTheme="minorHAnsi" w:cstheme="minorHAnsi"/>
                <w:sz w:val="22"/>
                <w:szCs w:val="22"/>
              </w:rPr>
              <w:t>Analiza unor situații urbane reale, identificarea problemelor și a soluțiilor</w:t>
            </w:r>
            <w:r w:rsidR="007A1195">
              <w:rPr>
                <w:rFonts w:asciiTheme="minorHAnsi" w:hAnsiTheme="minorHAnsi" w:cstheme="minorHAnsi"/>
                <w:sz w:val="22"/>
                <w:szCs w:val="22"/>
              </w:rPr>
              <w:t xml:space="preserve"> - SWOT</w:t>
            </w:r>
          </w:p>
          <w:p w:rsidR="00CB7D16" w:rsidP="00D22B64" w:rsidRDefault="00CB7D16" w14:paraId="638C7B94" w14:textId="596265F8">
            <w:pPr>
              <w:autoSpaceDE w:val="0"/>
              <w:autoSpaceDN w:val="0"/>
              <w:adjustRightInd w:val="0"/>
              <w:spacing w:line="276" w:lineRule="auto"/>
              <w:rPr>
                <w:rFonts w:asciiTheme="minorHAnsi" w:hAnsiTheme="minorHAnsi" w:cstheme="minorHAnsi"/>
                <w:sz w:val="22"/>
                <w:szCs w:val="22"/>
              </w:rPr>
            </w:pPr>
            <w:r w:rsidRPr="00CB7D16">
              <w:rPr>
                <w:rFonts w:asciiTheme="minorHAnsi" w:hAnsiTheme="minorHAnsi" w:cstheme="minorHAnsi"/>
                <w:sz w:val="22"/>
                <w:szCs w:val="22"/>
              </w:rPr>
              <w:t>Corectitudinea și coerența răspunsurilor</w:t>
            </w:r>
            <w:r>
              <w:rPr>
                <w:rFonts w:asciiTheme="minorHAnsi" w:hAnsiTheme="minorHAnsi" w:cstheme="minorHAnsi"/>
                <w:sz w:val="22"/>
                <w:szCs w:val="22"/>
              </w:rPr>
              <w:t xml:space="preserve"> - </w:t>
            </w:r>
            <w:r w:rsidRPr="00CB7D16">
              <w:rPr>
                <w:rFonts w:asciiTheme="minorHAnsi" w:hAnsiTheme="minorHAnsi" w:cstheme="minorHAnsi"/>
                <w:sz w:val="22"/>
                <w:szCs w:val="22"/>
              </w:rPr>
              <w:t>Claritate, structurare logică, utilizarea terminologiei de specialitate</w:t>
            </w:r>
          </w:p>
          <w:p w:rsidR="00CB7D16" w:rsidP="00D22B64" w:rsidRDefault="00CB7D16" w14:paraId="3FF43BC4" w14:textId="77777777">
            <w:pPr>
              <w:autoSpaceDE w:val="0"/>
              <w:autoSpaceDN w:val="0"/>
              <w:adjustRightInd w:val="0"/>
              <w:spacing w:line="276" w:lineRule="auto"/>
              <w:rPr>
                <w:rFonts w:asciiTheme="minorHAnsi" w:hAnsiTheme="minorHAnsi" w:cstheme="minorHAnsi"/>
                <w:sz w:val="22"/>
                <w:szCs w:val="22"/>
              </w:rPr>
            </w:pPr>
            <w:r w:rsidRPr="00CB7D16">
              <w:rPr>
                <w:rFonts w:asciiTheme="minorHAnsi" w:hAnsiTheme="minorHAnsi" w:cstheme="minorHAnsi"/>
                <w:sz w:val="22"/>
                <w:szCs w:val="22"/>
              </w:rPr>
              <w:t>Integrarea teoriei cu practica</w:t>
            </w:r>
            <w:r>
              <w:rPr>
                <w:rFonts w:asciiTheme="minorHAnsi" w:hAnsiTheme="minorHAnsi" w:cstheme="minorHAnsi"/>
                <w:sz w:val="22"/>
                <w:szCs w:val="22"/>
              </w:rPr>
              <w:t xml:space="preserve"> - </w:t>
            </w:r>
            <w:r w:rsidRPr="00CB7D16">
              <w:rPr>
                <w:rFonts w:asciiTheme="minorHAnsi" w:hAnsiTheme="minorHAnsi" w:cstheme="minorHAnsi"/>
                <w:sz w:val="22"/>
                <w:szCs w:val="22"/>
              </w:rPr>
              <w:t>Corelarea conceptelor teoretice cu exemple din orașe reale (românești sau europene)</w:t>
            </w:r>
          </w:p>
          <w:p w:rsidRPr="00150A51" w:rsidR="00996A6C" w:rsidP="00996A6C" w:rsidRDefault="00996A6C" w14:paraId="76BF02BF" w14:textId="47E4CE69">
            <w:pPr>
              <w:autoSpaceDE w:val="0"/>
              <w:autoSpaceDN w:val="0"/>
              <w:adjustRightInd w:val="0"/>
              <w:spacing w:line="276" w:lineRule="auto"/>
              <w:rPr>
                <w:rFonts w:asciiTheme="minorHAnsi" w:hAnsiTheme="minorHAnsi" w:cstheme="minorHAnsi"/>
                <w:sz w:val="22"/>
                <w:szCs w:val="22"/>
              </w:rPr>
            </w:pPr>
            <w:r w:rsidRPr="00996A6C">
              <w:rPr>
                <w:rFonts w:asciiTheme="minorHAnsi" w:hAnsiTheme="minorHAnsi" w:cstheme="minorHAnsi"/>
                <w:sz w:val="22"/>
                <w:szCs w:val="22"/>
              </w:rPr>
              <w:lastRenderedPageBreak/>
              <w:t>Calitatea prezentării (scris + oral)</w:t>
            </w:r>
          </w:p>
        </w:tc>
        <w:tc>
          <w:tcPr>
            <w:tcW w:w="1250" w:type="pct"/>
            <w:shd w:val="clear" w:color="auto" w:fill="FFFFFF" w:themeFill="background1"/>
            <w:tcMar/>
            <w:vAlign w:val="center"/>
          </w:tcPr>
          <w:p w:rsidRPr="00150A51" w:rsidR="004D433B" w:rsidP="00D22B64" w:rsidRDefault="00CB7D16" w14:paraId="18D94A02" w14:textId="60E71700">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lastRenderedPageBreak/>
              <w:t>Sumativă – Examen oral sesiune</w:t>
            </w:r>
          </w:p>
        </w:tc>
        <w:tc>
          <w:tcPr>
            <w:tcW w:w="735" w:type="pct"/>
            <w:shd w:val="clear" w:color="auto" w:fill="FFFFFF" w:themeFill="background1"/>
            <w:tcMar/>
            <w:vAlign w:val="center"/>
          </w:tcPr>
          <w:p w:rsidRPr="00150A51" w:rsidR="004D433B" w:rsidP="00D22B64" w:rsidRDefault="00CB7D16" w14:paraId="62F8E280" w14:textId="270B355D">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40%</w:t>
            </w:r>
          </w:p>
        </w:tc>
      </w:tr>
      <w:tr w:rsidRPr="00150A51" w:rsidR="004D433B" w:rsidTr="07F089C4" w14:paraId="5757A949" w14:textId="77777777">
        <w:trPr>
          <w:trHeight w:val="565"/>
        </w:trPr>
        <w:tc>
          <w:tcPr>
            <w:tcW w:w="1214" w:type="pct"/>
            <w:shd w:val="clear" w:color="auto" w:fill="FFFFFF" w:themeFill="background1"/>
            <w:tcMar/>
            <w:vAlign w:val="center"/>
          </w:tcPr>
          <w:p w:rsidRPr="00150A51"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 xml:space="preserve">.5 </w:t>
            </w:r>
            <w:r w:rsidRPr="00150A51" w:rsidR="00AF2A38">
              <w:rPr>
                <w:rFonts w:asciiTheme="minorHAnsi" w:hAnsiTheme="minorHAnsi" w:cstheme="minorHAnsi"/>
                <w:sz w:val="22"/>
                <w:szCs w:val="22"/>
              </w:rPr>
              <w:t>Seminar/</w:t>
            </w:r>
            <w:r w:rsidRPr="00150A51">
              <w:rPr>
                <w:rFonts w:asciiTheme="minorHAnsi" w:hAnsiTheme="minorHAnsi" w:cstheme="minorHAnsi"/>
                <w:sz w:val="22"/>
                <w:szCs w:val="22"/>
              </w:rPr>
              <w:t xml:space="preserve">Laborator </w:t>
            </w:r>
            <w:r w:rsidRPr="00150A51" w:rsidR="00200FAD">
              <w:rPr>
                <w:rFonts w:asciiTheme="minorHAnsi" w:hAnsiTheme="minorHAnsi" w:cstheme="minorHAnsi"/>
                <w:sz w:val="22"/>
                <w:szCs w:val="22"/>
              </w:rPr>
              <w:t>/Proiect</w:t>
            </w:r>
            <w:r w:rsidRPr="00150A51" w:rsidR="00D22B64">
              <w:rPr>
                <w:rFonts w:asciiTheme="minorHAnsi" w:hAnsiTheme="minorHAnsi" w:cstheme="minorHAnsi"/>
                <w:sz w:val="22"/>
                <w:szCs w:val="22"/>
              </w:rPr>
              <w:t xml:space="preserve"> / practică</w:t>
            </w:r>
          </w:p>
        </w:tc>
        <w:tc>
          <w:tcPr>
            <w:tcW w:w="1801" w:type="pct"/>
            <w:shd w:val="clear" w:color="auto" w:fill="E0E0E0"/>
            <w:tcMar/>
            <w:vAlign w:val="center"/>
          </w:tcPr>
          <w:p w:rsidRPr="00996A6C" w:rsidR="004D433B" w:rsidP="00D22B64" w:rsidRDefault="00996A6C" w14:paraId="412C0575" w14:textId="08DD1B8A">
            <w:pPr>
              <w:autoSpaceDE w:val="0"/>
              <w:autoSpaceDN w:val="0"/>
              <w:adjustRightInd w:val="0"/>
              <w:spacing w:line="276" w:lineRule="auto"/>
              <w:rPr>
                <w:rFonts w:asciiTheme="minorHAnsi" w:hAnsiTheme="minorHAnsi" w:cstheme="minorHAnsi"/>
                <w:sz w:val="22"/>
                <w:szCs w:val="22"/>
              </w:rPr>
            </w:pPr>
            <w:r w:rsidRPr="00996A6C">
              <w:rPr>
                <w:rFonts w:asciiTheme="minorHAnsi" w:hAnsiTheme="minorHAnsi" w:cstheme="minorHAnsi"/>
                <w:sz w:val="22"/>
                <w:szCs w:val="22"/>
              </w:rPr>
              <w:t>Alegerea și definirea corectă a studiului de caz</w:t>
            </w:r>
            <w:r>
              <w:rPr>
                <w:rFonts w:asciiTheme="minorHAnsi" w:hAnsiTheme="minorHAnsi" w:cstheme="minorHAnsi"/>
                <w:sz w:val="22"/>
                <w:szCs w:val="22"/>
              </w:rPr>
              <w:t xml:space="preserve"> - </w:t>
            </w:r>
            <w:r w:rsidRPr="00996A6C">
              <w:rPr>
                <w:rFonts w:asciiTheme="minorHAnsi" w:hAnsiTheme="minorHAnsi" w:cstheme="minorHAnsi"/>
                <w:sz w:val="22"/>
                <w:szCs w:val="22"/>
              </w:rPr>
              <w:t>interpretarea documentațiilor urbanistice</w:t>
            </w:r>
            <w:r>
              <w:rPr>
                <w:rFonts w:asciiTheme="minorHAnsi" w:hAnsiTheme="minorHAnsi" w:cstheme="minorHAnsi"/>
                <w:sz w:val="22"/>
                <w:szCs w:val="22"/>
              </w:rPr>
              <w:t xml:space="preserve"> PUG, Regulament de urbanism, PATN, Legi</w:t>
            </w:r>
          </w:p>
          <w:p w:rsidR="00996A6C" w:rsidP="00D22B64" w:rsidRDefault="00996A6C" w14:paraId="30044FCB" w14:textId="2CEEFB6D">
            <w:pPr>
              <w:autoSpaceDE w:val="0"/>
              <w:autoSpaceDN w:val="0"/>
              <w:adjustRightInd w:val="0"/>
              <w:spacing w:line="276" w:lineRule="auto"/>
              <w:rPr>
                <w:rFonts w:asciiTheme="minorHAnsi" w:hAnsiTheme="minorHAnsi" w:cstheme="minorHAnsi"/>
                <w:sz w:val="22"/>
                <w:szCs w:val="22"/>
              </w:rPr>
            </w:pPr>
            <w:r w:rsidRPr="00996A6C">
              <w:rPr>
                <w:rFonts w:asciiTheme="minorHAnsi" w:hAnsiTheme="minorHAnsi" w:cstheme="minorHAnsi"/>
                <w:sz w:val="22"/>
                <w:szCs w:val="22"/>
              </w:rPr>
              <w:t>Analiza situației urbane existente</w:t>
            </w:r>
            <w:r>
              <w:rPr>
                <w:rFonts w:asciiTheme="minorHAnsi" w:hAnsiTheme="minorHAnsi" w:cstheme="minorHAnsi"/>
                <w:sz w:val="22"/>
                <w:szCs w:val="22"/>
              </w:rPr>
              <w:t xml:space="preserve"> - </w:t>
            </w:r>
            <w:r w:rsidRPr="00996A6C">
              <w:rPr>
                <w:rFonts w:asciiTheme="minorHAnsi" w:hAnsiTheme="minorHAnsi" w:cstheme="minorHAnsi"/>
                <w:sz w:val="22"/>
                <w:szCs w:val="22"/>
              </w:rPr>
              <w:t>folosirea indicatorilor urbani</w:t>
            </w:r>
          </w:p>
          <w:p w:rsidRPr="00996A6C" w:rsidR="00996A6C" w:rsidP="00D22B64" w:rsidRDefault="00996A6C" w14:paraId="4383ED0F" w14:textId="52F5413A">
            <w:pPr>
              <w:autoSpaceDE w:val="0"/>
              <w:autoSpaceDN w:val="0"/>
              <w:adjustRightInd w:val="0"/>
              <w:spacing w:line="276" w:lineRule="auto"/>
              <w:rPr>
                <w:rFonts w:asciiTheme="minorHAnsi" w:hAnsiTheme="minorHAnsi" w:cstheme="minorHAnsi"/>
                <w:sz w:val="22"/>
                <w:szCs w:val="22"/>
              </w:rPr>
            </w:pPr>
            <w:r w:rsidRPr="00996A6C">
              <w:rPr>
                <w:rFonts w:asciiTheme="minorHAnsi" w:hAnsiTheme="minorHAnsi" w:cstheme="minorHAnsi"/>
                <w:sz w:val="22"/>
                <w:szCs w:val="22"/>
              </w:rPr>
              <w:t>Utilizarea instrumentelor de management urban</w:t>
            </w:r>
            <w:r>
              <w:rPr>
                <w:rFonts w:asciiTheme="minorHAnsi" w:hAnsiTheme="minorHAnsi" w:cstheme="minorHAnsi"/>
                <w:sz w:val="22"/>
                <w:szCs w:val="22"/>
              </w:rPr>
              <w:t xml:space="preserve"> – GIS, </w:t>
            </w:r>
            <w:r w:rsidR="007A1195">
              <w:rPr>
                <w:rFonts w:asciiTheme="minorHAnsi" w:hAnsiTheme="minorHAnsi" w:cstheme="minorHAnsi"/>
                <w:sz w:val="22"/>
                <w:szCs w:val="22"/>
              </w:rPr>
              <w:t>Microsoft 365</w:t>
            </w:r>
          </w:p>
          <w:p w:rsidRPr="00996A6C" w:rsidR="00996A6C" w:rsidP="00996A6C" w:rsidRDefault="00996A6C" w14:paraId="23CF876E" w14:textId="11B7B633">
            <w:pPr>
              <w:autoSpaceDE w:val="0"/>
              <w:autoSpaceDN w:val="0"/>
              <w:adjustRightInd w:val="0"/>
              <w:spacing w:line="276" w:lineRule="auto"/>
              <w:rPr>
                <w:rFonts w:asciiTheme="minorHAnsi" w:hAnsiTheme="minorHAnsi" w:cstheme="minorHAnsi"/>
                <w:sz w:val="22"/>
                <w:szCs w:val="22"/>
              </w:rPr>
            </w:pPr>
            <w:r w:rsidRPr="00996A6C">
              <w:rPr>
                <w:rFonts w:asciiTheme="minorHAnsi" w:hAnsiTheme="minorHAnsi" w:cstheme="minorHAnsi"/>
                <w:sz w:val="22"/>
                <w:szCs w:val="22"/>
              </w:rPr>
              <w:t>Propuneri de măsuri / soluții</w:t>
            </w:r>
            <w:r w:rsidR="00ED5127">
              <w:rPr>
                <w:rFonts w:asciiTheme="minorHAnsi" w:hAnsiTheme="minorHAnsi" w:cstheme="minorHAnsi"/>
                <w:sz w:val="22"/>
                <w:szCs w:val="22"/>
              </w:rPr>
              <w:t xml:space="preserve"> – Analiza SWOT</w:t>
            </w:r>
          </w:p>
        </w:tc>
        <w:tc>
          <w:tcPr>
            <w:tcW w:w="1250" w:type="pct"/>
            <w:shd w:val="clear" w:color="auto" w:fill="FFFFFF" w:themeFill="background1"/>
            <w:tcMar/>
            <w:vAlign w:val="center"/>
          </w:tcPr>
          <w:p w:rsidRPr="00150A51" w:rsidR="004D433B" w:rsidP="00E554E7" w:rsidRDefault="00CB7D16" w14:paraId="6B8B5017" w14:textId="00371AD0">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Continuă – </w:t>
            </w:r>
            <w:r w:rsidR="001171FA">
              <w:rPr>
                <w:rFonts w:asciiTheme="minorHAnsi" w:hAnsiTheme="minorHAnsi" w:cstheme="minorHAnsi"/>
                <w:sz w:val="22"/>
                <w:szCs w:val="22"/>
              </w:rPr>
              <w:t xml:space="preserve">studiu de caz individual cu </w:t>
            </w:r>
            <w:r>
              <w:rPr>
                <w:rFonts w:asciiTheme="minorHAnsi" w:hAnsiTheme="minorHAnsi" w:cstheme="minorHAnsi"/>
                <w:sz w:val="22"/>
                <w:szCs w:val="22"/>
              </w:rPr>
              <w:t xml:space="preserve">2 evaluări intermediare, 7 teme individuale, </w:t>
            </w:r>
            <w:r w:rsidR="001171FA">
              <w:rPr>
                <w:rFonts w:asciiTheme="minorHAnsi" w:hAnsiTheme="minorHAnsi" w:cstheme="minorHAnsi"/>
                <w:sz w:val="22"/>
                <w:szCs w:val="22"/>
              </w:rPr>
              <w:t>8 rapoarte</w:t>
            </w:r>
          </w:p>
        </w:tc>
        <w:tc>
          <w:tcPr>
            <w:tcW w:w="735" w:type="pct"/>
            <w:shd w:val="clear" w:color="auto" w:fill="FFFFFF" w:themeFill="background1"/>
            <w:tcMar/>
            <w:vAlign w:val="center"/>
          </w:tcPr>
          <w:p w:rsidRPr="00150A51" w:rsidR="004D433B" w:rsidP="00D22B64" w:rsidRDefault="00CB7D16" w14:paraId="5A8C66FC" w14:textId="63FFEC30">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60%</w:t>
            </w:r>
          </w:p>
        </w:tc>
      </w:tr>
      <w:tr w:rsidRPr="00150A51" w:rsidR="00D27F59" w:rsidTr="07F089C4" w14:paraId="130926DC" w14:textId="77777777">
        <w:trPr>
          <w:trHeight w:val="264"/>
        </w:trPr>
        <w:tc>
          <w:tcPr>
            <w:tcW w:w="5000" w:type="pct"/>
            <w:gridSpan w:val="4"/>
            <w:shd w:val="clear" w:color="auto" w:fill="FFFFFF" w:themeFill="background1"/>
            <w:tcMar/>
            <w:vAlign w:val="center"/>
          </w:tcPr>
          <w:p w:rsidRPr="00150A51" w:rsidR="00200FAD" w:rsidP="00D22B64" w:rsidRDefault="005072F7"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11</w:t>
            </w:r>
            <w:r w:rsidRPr="00150A51" w:rsidR="00D27F59">
              <w:rPr>
                <w:rFonts w:asciiTheme="minorHAnsi" w:hAnsiTheme="minorHAnsi" w:cstheme="minorHAnsi"/>
                <w:sz w:val="22"/>
                <w:szCs w:val="22"/>
              </w:rPr>
              <w:t>.6 Standard minim de performan</w:t>
            </w:r>
            <w:r w:rsidRPr="00150A51" w:rsidR="0012489D">
              <w:rPr>
                <w:rFonts w:asciiTheme="minorHAnsi" w:hAnsiTheme="minorHAnsi" w:cstheme="minorHAnsi"/>
                <w:sz w:val="22"/>
                <w:szCs w:val="22"/>
              </w:rPr>
              <w:t>ț</w:t>
            </w:r>
            <w:r w:rsidRPr="00150A51" w:rsidR="00D27F59">
              <w:rPr>
                <w:rFonts w:eastAsia="Times New Roman" w:asciiTheme="minorHAnsi" w:hAnsiTheme="minorHAnsi" w:cstheme="minorHAnsi"/>
                <w:sz w:val="22"/>
                <w:szCs w:val="22"/>
              </w:rPr>
              <w:t>ă</w:t>
            </w:r>
          </w:p>
          <w:p w:rsidR="00BB331A" w:rsidP="00D22B64" w:rsidRDefault="00F13BF8" w14:paraId="427E0E02"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Participarea la lucrări condiționează intrarea în examen, conform Regulament.</w:t>
            </w:r>
          </w:p>
          <w:p w:rsidR="00F13BF8" w:rsidP="00D22B64" w:rsidRDefault="00F13BF8" w14:paraId="10AD9862"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Curs (nota C), Labora (nota L) N=0,4C+0,6L</w:t>
            </w:r>
          </w:p>
          <w:p w:rsidR="00F13BF8" w:rsidP="00D22B64" w:rsidRDefault="00F13BF8" w14:paraId="5606F4FE" w14:textId="77777777">
            <w:pPr>
              <w:shd w:val="clear" w:color="auto" w:fill="FFFFFF"/>
              <w:autoSpaceDE w:val="0"/>
              <w:autoSpaceDN w:val="0"/>
              <w:adjustRightInd w:val="0"/>
              <w:spacing w:line="276" w:lineRule="auto"/>
              <w:rPr>
                <w:rFonts w:asciiTheme="minorHAnsi" w:hAnsiTheme="minorHAnsi" w:cstheme="minorHAnsi"/>
                <w:sz w:val="22"/>
                <w:szCs w:val="22"/>
              </w:rPr>
            </w:pPr>
            <w:r w:rsidRPr="07F089C4" w:rsidR="161EBC55">
              <w:rPr>
                <w:rFonts w:ascii="Calibri" w:hAnsi="Calibri" w:cs="Calibri" w:asciiTheme="minorAscii" w:hAnsiTheme="minorAscii" w:cstheme="minorAscii"/>
                <w:sz w:val="22"/>
                <w:szCs w:val="22"/>
              </w:rPr>
              <w:t>Condiția de obținere a creditelor: nota C ≥ 5 și nota L ≥ 5</w:t>
            </w:r>
          </w:p>
          <w:p w:rsidR="7F57F0DE" w:rsidP="07F089C4" w:rsidRDefault="7F57F0DE" w14:paraId="10D9C627" w14:textId="455791BF">
            <w:pPr>
              <w:shd w:val="clear" w:color="auto" w:fill="FFFFFF" w:themeFill="background1"/>
              <w:spacing w:before="0" w:beforeAutospacing="off" w:after="0" w:afterAutospacing="off" w:line="276" w:lineRule="auto"/>
            </w:pPr>
            <w:r w:rsidRPr="07F089C4" w:rsidR="7F57F0DE">
              <w:rPr>
                <w:rFonts w:ascii="Calibri" w:hAnsi="Calibri" w:eastAsia="Calibri" w:cs="Calibri"/>
                <w:noProof w:val="0"/>
                <w:color w:val="000000" w:themeColor="text1" w:themeTint="FF" w:themeShade="FF"/>
                <w:sz w:val="22"/>
                <w:szCs w:val="22"/>
                <w:lang w:val="ro"/>
              </w:rPr>
              <w:t>Predarea la timp a lucrărilor de laborator conform cerințelor din clasa MS TEAMS condiționează participarea la examen</w:t>
            </w:r>
          </w:p>
          <w:p w:rsidRPr="00150A51" w:rsidR="00F13BF8" w:rsidP="07F089C4" w:rsidRDefault="00F13BF8" w14:paraId="615B9FAA" w14:textId="1BB4C350">
            <w:pPr>
              <w:shd w:val="clear" w:color="auto" w:fill="FFFFFF" w:themeFill="background1"/>
              <w:autoSpaceDE w:val="0"/>
              <w:autoSpaceDN w:val="0"/>
              <w:adjustRightInd w:val="0"/>
              <w:spacing w:line="276" w:lineRule="auto"/>
              <w:rPr>
                <w:rFonts w:ascii="Calibri" w:hAnsi="Calibri" w:cs="Calibri" w:asciiTheme="minorAscii" w:hAnsiTheme="minorAscii" w:cstheme="minorAscii"/>
                <w:sz w:val="22"/>
                <w:szCs w:val="22"/>
              </w:rPr>
            </w:pPr>
            <w:r w:rsidRPr="07F089C4" w:rsidR="161EBC55">
              <w:rPr>
                <w:rFonts w:ascii="Calibri" w:hAnsi="Calibri" w:cs="Calibri" w:asciiTheme="minorAscii" w:hAnsiTheme="minorAscii" w:cstheme="minorAscii"/>
                <w:sz w:val="22"/>
                <w:szCs w:val="22"/>
              </w:rPr>
              <w:t xml:space="preserve">La stabilirea notei finale se va </w:t>
            </w:r>
            <w:r w:rsidRPr="07F089C4" w:rsidR="5CD68405">
              <w:rPr>
                <w:rFonts w:ascii="Calibri" w:hAnsi="Calibri" w:cs="Calibri" w:asciiTheme="minorAscii" w:hAnsiTheme="minorAscii" w:cstheme="minorAscii"/>
                <w:sz w:val="22"/>
                <w:szCs w:val="22"/>
              </w:rPr>
              <w:t>ț</w:t>
            </w:r>
            <w:r w:rsidRPr="07F089C4" w:rsidR="161EBC55">
              <w:rPr>
                <w:rFonts w:ascii="Calibri" w:hAnsi="Calibri" w:cs="Calibri" w:asciiTheme="minorAscii" w:hAnsiTheme="minorAscii" w:cstheme="minorAscii"/>
                <w:sz w:val="22"/>
                <w:szCs w:val="22"/>
              </w:rPr>
              <w:t>ine seama de implicarea studentului pe parcursul semestrului: participarea la dez</w:t>
            </w:r>
            <w:r w:rsidRPr="07F089C4" w:rsidR="7B41881B">
              <w:rPr>
                <w:rFonts w:ascii="Calibri" w:hAnsi="Calibri" w:cs="Calibri" w:asciiTheme="minorAscii" w:hAnsiTheme="minorAscii" w:cstheme="minorAscii"/>
                <w:sz w:val="22"/>
                <w:szCs w:val="22"/>
              </w:rPr>
              <w:t>b</w:t>
            </w:r>
            <w:r w:rsidRPr="07F089C4" w:rsidR="161EBC55">
              <w:rPr>
                <w:rFonts w:ascii="Calibri" w:hAnsi="Calibri" w:cs="Calibri" w:asciiTheme="minorAscii" w:hAnsiTheme="minorAscii" w:cstheme="minorAscii"/>
                <w:sz w:val="22"/>
                <w:szCs w:val="22"/>
              </w:rPr>
              <w:t>ateri, frecvență etc.</w:t>
            </w: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150A51" w:rsidR="00D22B64" w:rsidTr="145136D9"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Mar/>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D22B64" w:rsidTr="145136D9"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145136D9" w:rsidRDefault="00F6026D" w14:paraId="2571D346" w14:textId="696B783D">
            <w:pPr>
              <w:keepNext w:val="1"/>
              <w:keepLines w:val="1"/>
              <w:spacing w:line="276" w:lineRule="auto"/>
              <w:jc w:val="center"/>
              <w:rPr>
                <w:rFonts w:ascii="Calibri" w:hAnsi="Calibri" w:cs="Calibri" w:asciiTheme="minorAscii" w:hAnsiTheme="minorAscii" w:cstheme="minorAscii"/>
                <w:sz w:val="22"/>
                <w:szCs w:val="22"/>
                <w:lang w:eastAsia="en-US"/>
              </w:rPr>
            </w:pPr>
            <w:r w:rsidRPr="145136D9" w:rsidR="00F6026D">
              <w:rPr>
                <w:rFonts w:ascii="Calibri" w:hAnsi="Calibri" w:cs="Calibri" w:asciiTheme="minorAscii" w:hAnsiTheme="minorAscii" w:cstheme="minorAscii"/>
                <w:sz w:val="22"/>
                <w:szCs w:val="22"/>
                <w:lang w:eastAsia="en-US"/>
              </w:rPr>
              <w:t>1</w:t>
            </w:r>
            <w:r w:rsidRPr="145136D9" w:rsidR="7010CCAB">
              <w:rPr>
                <w:rFonts w:ascii="Calibri" w:hAnsi="Calibri" w:cs="Calibri" w:asciiTheme="minorAscii" w:hAnsiTheme="minorAscii" w:cstheme="minorAscii"/>
                <w:sz w:val="22"/>
                <w:szCs w:val="22"/>
                <w:lang w:eastAsia="en-US"/>
              </w:rPr>
              <w:t>2</w:t>
            </w:r>
            <w:r w:rsidRPr="145136D9" w:rsidR="00DF6F11">
              <w:rPr>
                <w:rFonts w:ascii="Calibri" w:hAnsi="Calibri" w:cs="Calibri" w:asciiTheme="minorAscii" w:hAnsiTheme="minorAscii" w:cstheme="minorAscii"/>
                <w:sz w:val="22"/>
                <w:szCs w:val="22"/>
                <w:lang w:eastAsia="en-US"/>
              </w:rPr>
              <w:t>.</w:t>
            </w:r>
            <w:r w:rsidRPr="145136D9" w:rsidR="00F6026D">
              <w:rPr>
                <w:rFonts w:ascii="Calibri" w:hAnsi="Calibri" w:cs="Calibri" w:asciiTheme="minorAscii" w:hAnsiTheme="minorAscii" w:cstheme="minorAscii"/>
                <w:sz w:val="22"/>
                <w:szCs w:val="22"/>
                <w:lang w:eastAsia="en-US"/>
              </w:rPr>
              <w:t>01</w:t>
            </w:r>
            <w:r w:rsidRPr="145136D9" w:rsidR="00DF6F11">
              <w:rPr>
                <w:rFonts w:ascii="Calibri" w:hAnsi="Calibri" w:cs="Calibri" w:asciiTheme="minorAscii" w:hAnsiTheme="minorAscii" w:cstheme="minorAscii"/>
                <w:sz w:val="22"/>
                <w:szCs w:val="22"/>
                <w:lang w:eastAsia="en-US"/>
              </w:rPr>
              <w:t>.</w:t>
            </w:r>
            <w:r w:rsidRPr="145136D9" w:rsidR="00F6026D">
              <w:rPr>
                <w:rFonts w:ascii="Calibri" w:hAnsi="Calibri" w:cs="Calibri" w:asciiTheme="minorAscii" w:hAnsiTheme="minorAscii" w:cstheme="minorAscii"/>
                <w:sz w:val="22"/>
                <w:szCs w:val="22"/>
                <w:lang w:eastAsia="en-US"/>
              </w:rPr>
              <w:t>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F6026D" w14:paraId="409C888C" w14:textId="173B95A6">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Șef lucrări dr ing Rodica Dorina CADAR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150A51" w:rsidR="00D22B64" w:rsidTr="145136D9" w14:paraId="7FFEA63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tcPr>
          <w:p w:rsidRPr="00150A51"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ii</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F6026D" w14:paraId="641367F1" w14:textId="22FB6011">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Șef lucrări dr ing Rozalia Melania BOITOR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150A51" w:rsidR="00D22B64" w:rsidTr="145136D9" w14:paraId="2A36100C" w14:textId="77777777">
        <w:trPr>
          <w:trHeight w:val="397"/>
        </w:trPr>
        <w:tc>
          <w:tcPr>
            <w:tcW w:w="973" w:type="pct"/>
            <w:tcBorders>
              <w:top w:val="nil"/>
              <w:left w:val="single" w:color="000000" w:themeColor="text1" w:sz="12" w:space="0"/>
              <w:bottom w:val="single" w:color="000000" w:themeColor="text1" w:sz="12" w:space="0"/>
              <w:right w:val="dotted" w:color="808080" w:themeColor="background1" w:themeShade="80" w:sz="4" w:space="0"/>
            </w:tcBorders>
            <w:tcMar/>
          </w:tcPr>
          <w:p w:rsidRPr="00150A51" w:rsidR="00DF6F11" w:rsidP="00D22B64" w:rsidRDefault="00DF6F11" w14:paraId="26E467E7" w14:textId="77777777">
            <w:pPr>
              <w:keepNext/>
              <w:keepLines/>
              <w:spacing w:line="276" w:lineRule="auto"/>
              <w:rPr>
                <w:rFonts w:asciiTheme="minorHAnsi" w:hAnsiTheme="minorHAnsi" w:cstheme="minorHAnsi"/>
                <w:sz w:val="22"/>
                <w:szCs w:val="22"/>
                <w:lang w:eastAsia="en-US"/>
              </w:rPr>
            </w:pPr>
          </w:p>
        </w:tc>
        <w:tc>
          <w:tcPr>
            <w:tcW w:w="828" w:type="pct"/>
            <w:vMerge/>
            <w:tcBorders/>
            <w:tcMar/>
            <w:vAlign w:val="center"/>
          </w:tcPr>
          <w:p w:rsidRPr="00150A51" w:rsidR="00DF6F11" w:rsidP="00D22B64" w:rsidRDefault="00DF6F11"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tcMar/>
            <w:vAlign w:val="center"/>
          </w:tcPr>
          <w:p w:rsidRPr="00150A51" w:rsidR="00DF6F11" w:rsidP="1B29ED2A" w:rsidRDefault="00DF6F11" w14:paraId="080AAE51" w14:textId="15A1A42D">
            <w:pPr>
              <w:keepNext w:val="1"/>
              <w:keepLines w:val="1"/>
              <w:spacing w:line="276" w:lineRule="auto"/>
              <w:rPr>
                <w:rFonts w:ascii="Calibri" w:hAnsi="Calibri" w:cs="Calibri" w:asciiTheme="minorAscii" w:hAnsiTheme="minorAscii" w:cstheme="minorAscii"/>
                <w:sz w:val="22"/>
                <w:szCs w:val="22"/>
                <w:lang w:eastAsia="en-US"/>
              </w:rPr>
            </w:pPr>
            <w:r w:rsidRPr="1B29ED2A" w:rsidR="62931F4E">
              <w:rPr>
                <w:rFonts w:ascii="Calibri" w:hAnsi="Calibri" w:cs="Calibri" w:asciiTheme="minorAscii" w:hAnsiTheme="minorAscii" w:cstheme="minorAscii"/>
                <w:sz w:val="22"/>
                <w:szCs w:val="22"/>
                <w:lang w:eastAsia="en-US"/>
              </w:rPr>
              <w:t>Ing. Raul Beniamin AVRAM</w:t>
            </w:r>
          </w:p>
        </w:tc>
        <w:tc>
          <w:tcPr>
            <w:tcW w:w="954" w:type="pct"/>
            <w:tcBorders>
              <w:top w:val="dotted" w:color="808080" w:themeColor="background1" w:themeShade="80" w:sz="4" w:space="0"/>
              <w:left w:val="dotted" w:color="808080" w:themeColor="background1" w:themeShade="80" w:sz="4" w:space="0"/>
              <w:bottom w:val="single" w:color="000000" w:themeColor="text1" w:sz="12" w:space="0"/>
              <w:right w:val="single" w:color="000000" w:themeColor="text1" w:sz="12" w:space="0"/>
            </w:tcBorders>
            <w:tcMar/>
            <w:vAlign w:val="center"/>
          </w:tcPr>
          <w:p w:rsidRPr="00150A51" w:rsidR="00DF6F11" w:rsidP="00D22B64" w:rsidRDefault="00DF6F11" w14:paraId="1CCE1CDD" w14:textId="77777777">
            <w:pPr>
              <w:keepNext/>
              <w:keepLines/>
              <w:spacing w:line="276" w:lineRule="auto"/>
              <w:rPr>
                <w:rFonts w:asciiTheme="minorHAnsi" w:hAnsiTheme="minorHAnsi" w:cstheme="minorHAnsi"/>
                <w:sz w:val="22"/>
                <w:szCs w:val="22"/>
                <w:lang w:eastAsia="en-US"/>
              </w:rPr>
            </w:pPr>
          </w:p>
        </w:tc>
      </w:tr>
    </w:tbl>
    <w:p w:rsidRPr="00150A51" w:rsidR="00F6026D" w:rsidP="00D22B64" w:rsidRDefault="00F6026D" w14:paraId="2DF465FE"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150A51" w:rsidR="00D22B64" w:rsidTr="4257748C" w14:paraId="516B075B" w14:textId="77777777">
        <w:trPr>
          <w:trHeight w:val="1373"/>
        </w:trPr>
        <w:tc>
          <w:tcPr>
            <w:tcW w:w="2942" w:type="pct"/>
            <w:tcMar/>
          </w:tcPr>
          <w:p w:rsidRPr="00150A51" w:rsidR="00DF6F11" w:rsidP="4257748C" w:rsidRDefault="00DF6F11" w14:paraId="152BAF4E" w14:textId="6371B33E">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4257748C" w:rsidR="00DF6F11">
              <w:rPr>
                <w:rFonts w:ascii="Calibri" w:hAnsi="Calibri" w:eastAsia="Calibri" w:cs="Calibri" w:asciiTheme="minorAscii" w:hAnsiTheme="minorAscii" w:eastAsiaTheme="minorAscii" w:cstheme="minorAscii"/>
                <w:sz w:val="22"/>
                <w:szCs w:val="22"/>
                <w:lang w:eastAsia="en-US"/>
              </w:rPr>
              <w:t xml:space="preserve">Data avizării în Consiliul Departamentului </w:t>
            </w:r>
            <w:r w:rsidRPr="4257748C" w:rsidR="00F6026D">
              <w:rPr>
                <w:rFonts w:ascii="Calibri" w:hAnsi="Calibri" w:eastAsia="Calibri" w:cs="Calibri" w:asciiTheme="minorAscii" w:hAnsiTheme="minorAscii" w:eastAsiaTheme="minorAscii" w:cstheme="minorAscii"/>
                <w:sz w:val="22"/>
                <w:szCs w:val="22"/>
                <w:lang w:eastAsia="en-US"/>
              </w:rPr>
              <w:t>CFDP</w:t>
            </w:r>
          </w:p>
          <w:p w:rsidRPr="00150A51" w:rsidR="00DF6F11" w:rsidP="4257748C" w:rsidRDefault="00DF6F11" w14:paraId="47F0F9F5" w14:textId="77777777">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p w:rsidRPr="00150A51" w:rsidR="00DF6F11" w:rsidP="4257748C" w:rsidRDefault="00DF6F11" w14:paraId="36A9B62F" w14:textId="3C8F63E3">
            <w:pPr>
              <w:pStyle w:val="Normal"/>
              <w:keepNext w:val="1"/>
              <w:keepLines w:val="1"/>
              <w:suppressLineNumbers w:val="0"/>
              <w:bidi w:val="0"/>
              <w:spacing w:before="0" w:beforeAutospacing="off" w:after="0" w:afterAutospacing="off" w:line="276" w:lineRule="auto"/>
              <w:ind w:left="0" w:right="0"/>
              <w:jc w:val="left"/>
              <w:rPr>
                <w:rFonts w:ascii="Calibri" w:hAnsi="Calibri" w:eastAsia="Calibri" w:cs="Calibri" w:asciiTheme="minorAscii" w:hAnsiTheme="minorAscii" w:eastAsiaTheme="minorAscii" w:cstheme="minorAscii"/>
                <w:sz w:val="22"/>
                <w:szCs w:val="22"/>
                <w:lang w:eastAsia="en-US"/>
              </w:rPr>
            </w:pPr>
            <w:r w:rsidRPr="4257748C" w:rsidR="3D499CC8">
              <w:rPr>
                <w:rFonts w:ascii="Calibri" w:hAnsi="Calibri" w:eastAsia="Calibri" w:cs="Calibri" w:asciiTheme="minorAscii" w:hAnsiTheme="minorAscii" w:eastAsiaTheme="minorAscii" w:cstheme="minorAscii"/>
                <w:sz w:val="22"/>
                <w:szCs w:val="22"/>
                <w:lang w:eastAsia="en-US"/>
              </w:rPr>
              <w:t>16.01.2026</w:t>
            </w:r>
          </w:p>
        </w:tc>
        <w:tc>
          <w:tcPr>
            <w:tcW w:w="2058" w:type="pct"/>
            <w:tcMar/>
          </w:tcPr>
          <w:p w:rsidRPr="00150A51" w:rsidR="00DF6F11" w:rsidP="4257748C" w:rsidRDefault="00DF6F11" w14:paraId="27BEEB01" w14:textId="46E36E96">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4257748C" w:rsidR="00DF6F11">
              <w:rPr>
                <w:rFonts w:ascii="Calibri" w:hAnsi="Calibri" w:eastAsia="Calibri" w:cs="Calibri" w:asciiTheme="minorAscii" w:hAnsiTheme="minorAscii" w:eastAsiaTheme="minorAscii" w:cstheme="minorAscii"/>
                <w:sz w:val="22"/>
                <w:szCs w:val="22"/>
                <w:lang w:eastAsia="en-US"/>
              </w:rPr>
              <w:t xml:space="preserve">Director Departament </w:t>
            </w:r>
            <w:r w:rsidRPr="4257748C" w:rsidR="00F6026D">
              <w:rPr>
                <w:rFonts w:ascii="Calibri" w:hAnsi="Calibri" w:eastAsia="Calibri" w:cs="Calibri" w:asciiTheme="minorAscii" w:hAnsiTheme="minorAscii" w:eastAsiaTheme="minorAscii" w:cstheme="minorAscii"/>
                <w:sz w:val="22"/>
                <w:szCs w:val="22"/>
                <w:lang w:eastAsia="en-US"/>
              </w:rPr>
              <w:t>CFDP</w:t>
            </w:r>
          </w:p>
          <w:p w:rsidR="00F6026D" w:rsidP="4257748C" w:rsidRDefault="00F6026D" w14:paraId="25D22A1B" w14:textId="77777777">
            <w:pPr>
              <w:keepNext w:val="1"/>
              <w:keepLines w:val="1"/>
              <w:rPr>
                <w:rFonts w:ascii="Calibri" w:hAnsi="Calibri" w:eastAsia="Calibri" w:cs="Calibri" w:asciiTheme="minorAscii" w:hAnsiTheme="minorAscii" w:eastAsiaTheme="minorAscii" w:cstheme="minorAscii"/>
                <w:sz w:val="22"/>
                <w:szCs w:val="22"/>
                <w:lang w:eastAsia="en-US"/>
              </w:rPr>
            </w:pPr>
            <w:r w:rsidRPr="4257748C" w:rsidR="00F6026D">
              <w:rPr>
                <w:rFonts w:ascii="Calibri" w:hAnsi="Calibri" w:eastAsia="Calibri" w:cs="Calibri" w:asciiTheme="minorAscii" w:hAnsiTheme="minorAscii" w:eastAsiaTheme="minorAscii" w:cstheme="minorAscii"/>
                <w:sz w:val="22"/>
                <w:szCs w:val="22"/>
              </w:rPr>
              <w:t>Conf.dr.ing.Mihai</w:t>
            </w:r>
            <w:r w:rsidRPr="4257748C" w:rsidR="00F6026D">
              <w:rPr>
                <w:rFonts w:ascii="Calibri" w:hAnsi="Calibri" w:eastAsia="Calibri" w:cs="Calibri" w:asciiTheme="minorAscii" w:hAnsiTheme="minorAscii" w:eastAsiaTheme="minorAscii" w:cstheme="minorAscii"/>
                <w:sz w:val="22"/>
                <w:szCs w:val="22"/>
              </w:rPr>
              <w:t xml:space="preserve"> DRAGOMIR</w:t>
            </w:r>
          </w:p>
          <w:p w:rsidRPr="00150A51" w:rsidR="00DF6F11" w:rsidP="4257748C" w:rsidRDefault="00DF6F11" w14:paraId="1B34BE08" w14:textId="3E9CF0E4">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tc>
      </w:tr>
      <w:tr w:rsidRPr="00150A51" w:rsidR="00D22B64" w:rsidTr="4257748C" w14:paraId="546CA1AB" w14:textId="77777777">
        <w:trPr>
          <w:trHeight w:val="1373"/>
        </w:trPr>
        <w:tc>
          <w:tcPr>
            <w:tcW w:w="2942" w:type="pct"/>
            <w:tcMar/>
          </w:tcPr>
          <w:p w:rsidRPr="00150A51" w:rsidR="00DF6F11" w:rsidP="4257748C" w:rsidRDefault="00DF6F11" w14:paraId="0D6F6876" w14:textId="6E6B77AB">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4257748C" w:rsidR="00DF6F11">
              <w:rPr>
                <w:rFonts w:ascii="Calibri" w:hAnsi="Calibri" w:eastAsia="Calibri" w:cs="Calibri" w:asciiTheme="minorAscii" w:hAnsiTheme="minorAscii" w:eastAsiaTheme="minorAscii" w:cstheme="minorAscii"/>
                <w:sz w:val="22"/>
                <w:szCs w:val="22"/>
                <w:lang w:eastAsia="en-US"/>
              </w:rPr>
              <w:t>Data aprobării în Consiliul Facultă</w:t>
            </w:r>
            <w:r w:rsidRPr="4257748C" w:rsidR="0012489D">
              <w:rPr>
                <w:rFonts w:ascii="Calibri" w:hAnsi="Calibri" w:eastAsia="Calibri" w:cs="Calibri" w:asciiTheme="minorAscii" w:hAnsiTheme="minorAscii" w:eastAsiaTheme="minorAscii" w:cstheme="minorAscii"/>
                <w:sz w:val="22"/>
                <w:szCs w:val="22"/>
                <w:lang w:eastAsia="en-US"/>
              </w:rPr>
              <w:t>ț</w:t>
            </w:r>
            <w:r w:rsidRPr="4257748C" w:rsidR="00DF6F11">
              <w:rPr>
                <w:rFonts w:ascii="Calibri" w:hAnsi="Calibri" w:eastAsia="Calibri" w:cs="Calibri" w:asciiTheme="minorAscii" w:hAnsiTheme="minorAscii" w:eastAsiaTheme="minorAscii" w:cstheme="minorAscii"/>
                <w:sz w:val="22"/>
                <w:szCs w:val="22"/>
                <w:lang w:eastAsia="en-US"/>
              </w:rPr>
              <w:t xml:space="preserve">ii </w:t>
            </w:r>
            <w:r w:rsidRPr="4257748C" w:rsidR="00F6026D">
              <w:rPr>
                <w:rFonts w:ascii="Calibri" w:hAnsi="Calibri" w:eastAsia="Calibri" w:cs="Calibri" w:asciiTheme="minorAscii" w:hAnsiTheme="minorAscii" w:eastAsiaTheme="minorAscii" w:cstheme="minorAscii"/>
                <w:sz w:val="22"/>
                <w:szCs w:val="22"/>
                <w:lang w:eastAsia="en-US"/>
              </w:rPr>
              <w:t>de Construcții</w:t>
            </w:r>
          </w:p>
          <w:p w:rsidRPr="00150A51" w:rsidR="00DF6F11" w:rsidP="4257748C" w:rsidRDefault="00DF6F11" w14:paraId="06073284" w14:textId="77777777">
            <w:pPr>
              <w:keepNext w:val="1"/>
              <w:keepLines w:val="1"/>
              <w:spacing w:line="276" w:lineRule="auto"/>
              <w:jc w:val="center"/>
              <w:rPr>
                <w:rFonts w:ascii="Calibri" w:hAnsi="Calibri" w:eastAsia="Calibri" w:cs="Calibri" w:asciiTheme="minorAscii" w:hAnsiTheme="minorAscii" w:eastAsiaTheme="minorAscii" w:cstheme="minorAscii"/>
                <w:sz w:val="22"/>
                <w:szCs w:val="22"/>
                <w:lang w:eastAsia="en-US"/>
              </w:rPr>
            </w:pPr>
          </w:p>
          <w:p w:rsidRPr="00150A51" w:rsidR="00DF6F11" w:rsidP="4257748C" w:rsidRDefault="00DF6F11" w14:paraId="5D29958B" w14:textId="07D1F5E2">
            <w:pPr>
              <w:pStyle w:val="Normal"/>
              <w:keepNext w:val="1"/>
              <w:keepLines w:val="1"/>
              <w:suppressLineNumbers w:val="0"/>
              <w:bidi w:val="0"/>
              <w:spacing w:before="0" w:beforeAutospacing="off" w:after="0" w:afterAutospacing="off" w:line="276" w:lineRule="auto"/>
              <w:ind w:left="0" w:right="0"/>
              <w:jc w:val="left"/>
              <w:rPr>
                <w:rFonts w:ascii="Calibri" w:hAnsi="Calibri" w:eastAsia="Calibri" w:cs="Calibri" w:asciiTheme="minorAscii" w:hAnsiTheme="minorAscii" w:eastAsiaTheme="minorAscii" w:cstheme="minorAscii"/>
                <w:sz w:val="22"/>
                <w:szCs w:val="22"/>
                <w:lang w:eastAsia="en-US"/>
              </w:rPr>
            </w:pPr>
            <w:r w:rsidRPr="4257748C" w:rsidR="534EEB03">
              <w:rPr>
                <w:rFonts w:ascii="Calibri" w:hAnsi="Calibri" w:eastAsia="Calibri" w:cs="Calibri" w:asciiTheme="minorAscii" w:hAnsiTheme="minorAscii" w:eastAsiaTheme="minorAscii" w:cstheme="minorAscii"/>
                <w:sz w:val="22"/>
                <w:szCs w:val="22"/>
                <w:lang w:eastAsia="en-US"/>
              </w:rPr>
              <w:t>21.01.2026</w:t>
            </w:r>
          </w:p>
        </w:tc>
        <w:tc>
          <w:tcPr>
            <w:tcW w:w="2058" w:type="pct"/>
            <w:tcMar/>
          </w:tcPr>
          <w:p w:rsidRPr="00150A51" w:rsidR="00DF6F11" w:rsidP="4257748C" w:rsidRDefault="00DF6F11" w14:paraId="7B6BF56B" w14:textId="58F031AD">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4257748C" w:rsidR="00DF6F11">
              <w:rPr>
                <w:rFonts w:ascii="Calibri" w:hAnsi="Calibri" w:eastAsia="Calibri" w:cs="Calibri" w:asciiTheme="minorAscii" w:hAnsiTheme="minorAscii" w:eastAsiaTheme="minorAscii" w:cstheme="minorAscii"/>
                <w:sz w:val="22"/>
                <w:szCs w:val="22"/>
                <w:lang w:eastAsia="en-US"/>
              </w:rPr>
              <w:t>Decan</w:t>
            </w:r>
            <w:r w:rsidRPr="4257748C" w:rsidR="006B6E47">
              <w:rPr>
                <w:rFonts w:ascii="Calibri" w:hAnsi="Calibri" w:eastAsia="Calibri" w:cs="Calibri" w:asciiTheme="minorAscii" w:hAnsiTheme="minorAscii" w:eastAsiaTheme="minorAscii" w:cstheme="minorAscii"/>
                <w:sz w:val="22"/>
                <w:szCs w:val="22"/>
                <w:lang w:eastAsia="en-US"/>
              </w:rPr>
              <w:t xml:space="preserve">, </w:t>
            </w:r>
          </w:p>
          <w:p w:rsidR="00F6026D" w:rsidP="4257748C" w:rsidRDefault="00F6026D" w14:paraId="50535D74" w14:textId="7F708F51">
            <w:pPr>
              <w:keepNext w:val="1"/>
              <w:keepLines w:val="1"/>
              <w:rPr>
                <w:rFonts w:ascii="Calibri" w:hAnsi="Calibri" w:eastAsia="Calibri" w:cs="Calibri" w:asciiTheme="minorAscii" w:hAnsiTheme="minorAscii" w:eastAsiaTheme="minorAscii" w:cstheme="minorAscii"/>
                <w:sz w:val="22"/>
                <w:szCs w:val="22"/>
                <w:lang w:eastAsia="en-US"/>
              </w:rPr>
            </w:pPr>
            <w:r w:rsidRPr="4257748C" w:rsidR="00F6026D">
              <w:rPr>
                <w:rFonts w:ascii="Calibri" w:hAnsi="Calibri" w:eastAsia="Calibri" w:cs="Calibri" w:asciiTheme="minorAscii" w:hAnsiTheme="minorAscii" w:eastAsiaTheme="minorAscii" w:cstheme="minorAscii"/>
                <w:sz w:val="22"/>
                <w:szCs w:val="22"/>
              </w:rPr>
              <w:t>Prof.dr.ing</w:t>
            </w:r>
            <w:r w:rsidRPr="4257748C" w:rsidR="00F6026D">
              <w:rPr>
                <w:rFonts w:ascii="Calibri" w:hAnsi="Calibri" w:eastAsia="Calibri" w:cs="Calibri" w:asciiTheme="minorAscii" w:hAnsiTheme="minorAscii" w:eastAsiaTheme="minorAscii" w:cstheme="minorAscii"/>
                <w:sz w:val="22"/>
                <w:szCs w:val="22"/>
              </w:rPr>
              <w:t xml:space="preserve">. </w:t>
            </w:r>
            <w:r w:rsidRPr="4257748C" w:rsidR="6AE4AEBD">
              <w:rPr>
                <w:rFonts w:ascii="Calibri" w:hAnsi="Calibri" w:eastAsia="Calibri" w:cs="Calibri" w:asciiTheme="minorAscii" w:hAnsiTheme="minorAscii" w:eastAsiaTheme="minorAscii" w:cstheme="minorAscii"/>
                <w:sz w:val="22"/>
                <w:szCs w:val="22"/>
              </w:rPr>
              <w:t xml:space="preserve">Daniela </w:t>
            </w:r>
            <w:r w:rsidRPr="4257748C" w:rsidR="00F6026D">
              <w:rPr>
                <w:rFonts w:ascii="Calibri" w:hAnsi="Calibri" w:eastAsia="Calibri" w:cs="Calibri" w:asciiTheme="minorAscii" w:hAnsiTheme="minorAscii" w:eastAsiaTheme="minorAscii" w:cstheme="minorAscii"/>
                <w:sz w:val="22"/>
                <w:szCs w:val="22"/>
              </w:rPr>
              <w:t>Lucia MANEA</w:t>
            </w:r>
          </w:p>
          <w:p w:rsidRPr="00150A51" w:rsidR="00DF6F11" w:rsidP="4257748C" w:rsidRDefault="00DF6F11" w14:paraId="72B2E79F" w14:textId="215B8D95">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tc>
      </w:tr>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971C9" w:rsidP="00D92A9E" w:rsidRDefault="008971C9" w14:paraId="74F2935B" w14:textId="77777777">
      <w:r>
        <w:separator/>
      </w:r>
    </w:p>
  </w:endnote>
  <w:endnote w:type="continuationSeparator" w:id="0">
    <w:p w:rsidR="008971C9" w:rsidP="00D92A9E" w:rsidRDefault="008971C9" w14:paraId="7DE13ED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971C9" w:rsidP="00D92A9E" w:rsidRDefault="008971C9" w14:paraId="6A132B4E" w14:textId="77777777">
      <w:r>
        <w:separator/>
      </w:r>
    </w:p>
  </w:footnote>
  <w:footnote w:type="continuationSeparator" w:id="0">
    <w:p w:rsidR="008971C9" w:rsidP="00D92A9E" w:rsidRDefault="008971C9" w14:paraId="21B4B66E"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3" w15:restartNumberingAfterBreak="0">
    <w:nsid w:val="1D2976E6"/>
    <w:multiLevelType w:val="hybridMultilevel"/>
    <w:tmpl w:val="2E14306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4"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9" w15:restartNumberingAfterBreak="0">
    <w:nsid w:val="291C48FA"/>
    <w:multiLevelType w:val="hybridMultilevel"/>
    <w:tmpl w:val="EADC8722"/>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10"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4"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C1408B9"/>
    <w:multiLevelType w:val="hybridMultilevel"/>
    <w:tmpl w:val="92041A90"/>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8"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509C2D73"/>
    <w:multiLevelType w:val="hybridMultilevel"/>
    <w:tmpl w:val="9970D616"/>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B8718AC"/>
    <w:multiLevelType w:val="hybridMultilevel"/>
    <w:tmpl w:val="6836627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28"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9"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1"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4"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5"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6"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7"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8"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2"/>
  </w:num>
  <w:num w:numId="2" w16cid:durableId="1673296622">
    <w:abstractNumId w:val="14"/>
  </w:num>
  <w:num w:numId="3" w16cid:durableId="1090467745">
    <w:abstractNumId w:val="20"/>
  </w:num>
  <w:num w:numId="4" w16cid:durableId="539099902">
    <w:abstractNumId w:val="35"/>
  </w:num>
  <w:num w:numId="5" w16cid:durableId="2073456396">
    <w:abstractNumId w:val="39"/>
  </w:num>
  <w:num w:numId="6" w16cid:durableId="763458959">
    <w:abstractNumId w:val="28"/>
  </w:num>
  <w:num w:numId="7" w16cid:durableId="2104180651">
    <w:abstractNumId w:val="6"/>
  </w:num>
  <w:num w:numId="8" w16cid:durableId="1766874552">
    <w:abstractNumId w:val="0"/>
  </w:num>
  <w:num w:numId="9" w16cid:durableId="96340833">
    <w:abstractNumId w:val="34"/>
  </w:num>
  <w:num w:numId="10" w16cid:durableId="1566986356">
    <w:abstractNumId w:val="4"/>
  </w:num>
  <w:num w:numId="11" w16cid:durableId="1391608924">
    <w:abstractNumId w:val="7"/>
  </w:num>
  <w:num w:numId="12" w16cid:durableId="357706381">
    <w:abstractNumId w:val="31"/>
  </w:num>
  <w:num w:numId="13" w16cid:durableId="150217889">
    <w:abstractNumId w:val="19"/>
  </w:num>
  <w:num w:numId="14" w16cid:durableId="175274415">
    <w:abstractNumId w:val="8"/>
  </w:num>
  <w:num w:numId="15" w16cid:durableId="408307778">
    <w:abstractNumId w:val="30"/>
  </w:num>
  <w:num w:numId="16" w16cid:durableId="1070889673">
    <w:abstractNumId w:val="15"/>
  </w:num>
  <w:num w:numId="17" w16cid:durableId="1773747448">
    <w:abstractNumId w:val="21"/>
  </w:num>
  <w:num w:numId="18" w16cid:durableId="1525286311">
    <w:abstractNumId w:val="13"/>
  </w:num>
  <w:num w:numId="19" w16cid:durableId="551692171">
    <w:abstractNumId w:val="26"/>
  </w:num>
  <w:num w:numId="20" w16cid:durableId="200482493">
    <w:abstractNumId w:val="38"/>
  </w:num>
  <w:num w:numId="21" w16cid:durableId="990598236">
    <w:abstractNumId w:val="29"/>
  </w:num>
  <w:num w:numId="22" w16cid:durableId="892930405">
    <w:abstractNumId w:val="11"/>
  </w:num>
  <w:num w:numId="23" w16cid:durableId="323776493">
    <w:abstractNumId w:val="33"/>
  </w:num>
  <w:num w:numId="24" w16cid:durableId="343019554">
    <w:abstractNumId w:val="37"/>
  </w:num>
  <w:num w:numId="25" w16cid:durableId="1892881135">
    <w:abstractNumId w:val="25"/>
  </w:num>
  <w:num w:numId="26" w16cid:durableId="2051682469">
    <w:abstractNumId w:val="24"/>
  </w:num>
  <w:num w:numId="27" w16cid:durableId="156724391">
    <w:abstractNumId w:val="23"/>
  </w:num>
  <w:num w:numId="28" w16cid:durableId="1413892914">
    <w:abstractNumId w:val="17"/>
  </w:num>
  <w:num w:numId="29" w16cid:durableId="167213434">
    <w:abstractNumId w:val="1"/>
  </w:num>
  <w:num w:numId="30" w16cid:durableId="703140901">
    <w:abstractNumId w:val="36"/>
  </w:num>
  <w:num w:numId="31" w16cid:durableId="281310006">
    <w:abstractNumId w:val="18"/>
  </w:num>
  <w:num w:numId="32" w16cid:durableId="1243099554">
    <w:abstractNumId w:val="12"/>
  </w:num>
  <w:num w:numId="33" w16cid:durableId="345139664">
    <w:abstractNumId w:val="10"/>
  </w:num>
  <w:num w:numId="34" w16cid:durableId="1307859647">
    <w:abstractNumId w:val="32"/>
  </w:num>
  <w:num w:numId="35" w16cid:durableId="1393459119">
    <w:abstractNumId w:val="5"/>
  </w:num>
  <w:num w:numId="36" w16cid:durableId="1128863409">
    <w:abstractNumId w:val="9"/>
  </w:num>
  <w:num w:numId="37" w16cid:durableId="1529563116">
    <w:abstractNumId w:val="27"/>
  </w:num>
  <w:num w:numId="38" w16cid:durableId="1982154313">
    <w:abstractNumId w:val="3"/>
  </w:num>
  <w:num w:numId="39" w16cid:durableId="357510368">
    <w:abstractNumId w:val="16"/>
  </w:num>
  <w:num w:numId="40" w16cid:durableId="10993011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384"/>
    <w:rsid w:val="000204F9"/>
    <w:rsid w:val="00030BDA"/>
    <w:rsid w:val="00037AE8"/>
    <w:rsid w:val="000400E9"/>
    <w:rsid w:val="00044A0A"/>
    <w:rsid w:val="0004558B"/>
    <w:rsid w:val="00053C0E"/>
    <w:rsid w:val="00054363"/>
    <w:rsid w:val="00056807"/>
    <w:rsid w:val="00056D36"/>
    <w:rsid w:val="00063176"/>
    <w:rsid w:val="00072C7C"/>
    <w:rsid w:val="000750C7"/>
    <w:rsid w:val="0007601B"/>
    <w:rsid w:val="000A3099"/>
    <w:rsid w:val="000A49C3"/>
    <w:rsid w:val="000C646E"/>
    <w:rsid w:val="000D703F"/>
    <w:rsid w:val="000E1E03"/>
    <w:rsid w:val="000E55D2"/>
    <w:rsid w:val="000E6B2C"/>
    <w:rsid w:val="000E79EE"/>
    <w:rsid w:val="00106598"/>
    <w:rsid w:val="00106D41"/>
    <w:rsid w:val="00107C51"/>
    <w:rsid w:val="00110A4F"/>
    <w:rsid w:val="001171FA"/>
    <w:rsid w:val="00120E7A"/>
    <w:rsid w:val="0012489D"/>
    <w:rsid w:val="00125CC5"/>
    <w:rsid w:val="00135197"/>
    <w:rsid w:val="00140BB2"/>
    <w:rsid w:val="001453F8"/>
    <w:rsid w:val="00150705"/>
    <w:rsid w:val="00150A51"/>
    <w:rsid w:val="00157FE2"/>
    <w:rsid w:val="00164D02"/>
    <w:rsid w:val="00185811"/>
    <w:rsid w:val="001909DA"/>
    <w:rsid w:val="001A194A"/>
    <w:rsid w:val="001A4A97"/>
    <w:rsid w:val="001B1385"/>
    <w:rsid w:val="001B44BF"/>
    <w:rsid w:val="001C38DF"/>
    <w:rsid w:val="001C6B37"/>
    <w:rsid w:val="001E2444"/>
    <w:rsid w:val="001E57E5"/>
    <w:rsid w:val="001E5DFF"/>
    <w:rsid w:val="001E726F"/>
    <w:rsid w:val="001E7E58"/>
    <w:rsid w:val="001F5008"/>
    <w:rsid w:val="001F6B54"/>
    <w:rsid w:val="00200FAD"/>
    <w:rsid w:val="00211B0E"/>
    <w:rsid w:val="002151F9"/>
    <w:rsid w:val="00215372"/>
    <w:rsid w:val="0022023A"/>
    <w:rsid w:val="00242A4D"/>
    <w:rsid w:val="002456C4"/>
    <w:rsid w:val="00260ED0"/>
    <w:rsid w:val="00272694"/>
    <w:rsid w:val="00272829"/>
    <w:rsid w:val="00283482"/>
    <w:rsid w:val="002B2076"/>
    <w:rsid w:val="002D2607"/>
    <w:rsid w:val="002F1E20"/>
    <w:rsid w:val="002F6ED1"/>
    <w:rsid w:val="003030FC"/>
    <w:rsid w:val="0030468A"/>
    <w:rsid w:val="00312A32"/>
    <w:rsid w:val="00315834"/>
    <w:rsid w:val="00315B16"/>
    <w:rsid w:val="00320ACB"/>
    <w:rsid w:val="00322CAE"/>
    <w:rsid w:val="00330068"/>
    <w:rsid w:val="00332E84"/>
    <w:rsid w:val="003463C5"/>
    <w:rsid w:val="00350644"/>
    <w:rsid w:val="00351D55"/>
    <w:rsid w:val="0036399C"/>
    <w:rsid w:val="00363DA3"/>
    <w:rsid w:val="00374325"/>
    <w:rsid w:val="003773FF"/>
    <w:rsid w:val="00395924"/>
    <w:rsid w:val="00396B63"/>
    <w:rsid w:val="003B1663"/>
    <w:rsid w:val="003B3BDF"/>
    <w:rsid w:val="003B5E4E"/>
    <w:rsid w:val="003C3715"/>
    <w:rsid w:val="003C6569"/>
    <w:rsid w:val="003C6639"/>
    <w:rsid w:val="003E5614"/>
    <w:rsid w:val="003F09E5"/>
    <w:rsid w:val="0040327E"/>
    <w:rsid w:val="00421205"/>
    <w:rsid w:val="00441D4B"/>
    <w:rsid w:val="00464477"/>
    <w:rsid w:val="00465B9C"/>
    <w:rsid w:val="00467486"/>
    <w:rsid w:val="004757A2"/>
    <w:rsid w:val="00483D4B"/>
    <w:rsid w:val="004847D0"/>
    <w:rsid w:val="00491692"/>
    <w:rsid w:val="004B0B7F"/>
    <w:rsid w:val="004B619B"/>
    <w:rsid w:val="004D433B"/>
    <w:rsid w:val="004E337A"/>
    <w:rsid w:val="004E39B4"/>
    <w:rsid w:val="004F16AF"/>
    <w:rsid w:val="004F4E2A"/>
    <w:rsid w:val="005022A3"/>
    <w:rsid w:val="005032A0"/>
    <w:rsid w:val="005059A8"/>
    <w:rsid w:val="005072F7"/>
    <w:rsid w:val="005116A9"/>
    <w:rsid w:val="00517118"/>
    <w:rsid w:val="00521E4C"/>
    <w:rsid w:val="0052239B"/>
    <w:rsid w:val="0052398A"/>
    <w:rsid w:val="00532018"/>
    <w:rsid w:val="00542BC3"/>
    <w:rsid w:val="0055045B"/>
    <w:rsid w:val="00551B6B"/>
    <w:rsid w:val="00555F12"/>
    <w:rsid w:val="00556F58"/>
    <w:rsid w:val="0057148E"/>
    <w:rsid w:val="005779CB"/>
    <w:rsid w:val="00580C2E"/>
    <w:rsid w:val="005822D1"/>
    <w:rsid w:val="0058330D"/>
    <w:rsid w:val="005840C9"/>
    <w:rsid w:val="00590E10"/>
    <w:rsid w:val="00590F93"/>
    <w:rsid w:val="00593683"/>
    <w:rsid w:val="005A1BCC"/>
    <w:rsid w:val="005A3850"/>
    <w:rsid w:val="005A3C23"/>
    <w:rsid w:val="005C241E"/>
    <w:rsid w:val="005E1B5B"/>
    <w:rsid w:val="005E4C72"/>
    <w:rsid w:val="005F0C5A"/>
    <w:rsid w:val="005F705F"/>
    <w:rsid w:val="00612B76"/>
    <w:rsid w:val="00615A6A"/>
    <w:rsid w:val="00615B27"/>
    <w:rsid w:val="00616C0E"/>
    <w:rsid w:val="006200A9"/>
    <w:rsid w:val="00633227"/>
    <w:rsid w:val="0063346E"/>
    <w:rsid w:val="00633C91"/>
    <w:rsid w:val="0063522D"/>
    <w:rsid w:val="00641525"/>
    <w:rsid w:val="0064668E"/>
    <w:rsid w:val="00674D1D"/>
    <w:rsid w:val="00682FF8"/>
    <w:rsid w:val="0069167B"/>
    <w:rsid w:val="0069776E"/>
    <w:rsid w:val="006A580D"/>
    <w:rsid w:val="006A68F4"/>
    <w:rsid w:val="006B09B6"/>
    <w:rsid w:val="006B6E47"/>
    <w:rsid w:val="006C0284"/>
    <w:rsid w:val="006C480E"/>
    <w:rsid w:val="006D3668"/>
    <w:rsid w:val="006D4686"/>
    <w:rsid w:val="006D6452"/>
    <w:rsid w:val="006E2856"/>
    <w:rsid w:val="006E3206"/>
    <w:rsid w:val="006E7994"/>
    <w:rsid w:val="006F2A14"/>
    <w:rsid w:val="006F40AB"/>
    <w:rsid w:val="0070413A"/>
    <w:rsid w:val="00704D64"/>
    <w:rsid w:val="00712079"/>
    <w:rsid w:val="00715973"/>
    <w:rsid w:val="0072194E"/>
    <w:rsid w:val="00721E77"/>
    <w:rsid w:val="0072770E"/>
    <w:rsid w:val="00731F42"/>
    <w:rsid w:val="00732553"/>
    <w:rsid w:val="00741B87"/>
    <w:rsid w:val="00750A7A"/>
    <w:rsid w:val="00755D78"/>
    <w:rsid w:val="00762B44"/>
    <w:rsid w:val="007742D3"/>
    <w:rsid w:val="00774F19"/>
    <w:rsid w:val="00775829"/>
    <w:rsid w:val="00776061"/>
    <w:rsid w:val="007821F8"/>
    <w:rsid w:val="007927CF"/>
    <w:rsid w:val="00796471"/>
    <w:rsid w:val="007A1195"/>
    <w:rsid w:val="007A1AA8"/>
    <w:rsid w:val="007A1C86"/>
    <w:rsid w:val="007A4A04"/>
    <w:rsid w:val="007B4107"/>
    <w:rsid w:val="007B500D"/>
    <w:rsid w:val="007B7915"/>
    <w:rsid w:val="007D48E9"/>
    <w:rsid w:val="007F0636"/>
    <w:rsid w:val="007F5535"/>
    <w:rsid w:val="007F6D0E"/>
    <w:rsid w:val="008033AE"/>
    <w:rsid w:val="00805D7D"/>
    <w:rsid w:val="00813F84"/>
    <w:rsid w:val="008376D2"/>
    <w:rsid w:val="0084213E"/>
    <w:rsid w:val="00847F39"/>
    <w:rsid w:val="00851507"/>
    <w:rsid w:val="00852C11"/>
    <w:rsid w:val="008615BF"/>
    <w:rsid w:val="008617C0"/>
    <w:rsid w:val="00870EFF"/>
    <w:rsid w:val="008730AD"/>
    <w:rsid w:val="0088732A"/>
    <w:rsid w:val="00893AFA"/>
    <w:rsid w:val="00895FFB"/>
    <w:rsid w:val="008971C9"/>
    <w:rsid w:val="008A48A1"/>
    <w:rsid w:val="008C0A96"/>
    <w:rsid w:val="008C41C8"/>
    <w:rsid w:val="008E7CEE"/>
    <w:rsid w:val="008F5A06"/>
    <w:rsid w:val="009007D6"/>
    <w:rsid w:val="00901D74"/>
    <w:rsid w:val="00901D9A"/>
    <w:rsid w:val="009079F9"/>
    <w:rsid w:val="00912366"/>
    <w:rsid w:val="009168C8"/>
    <w:rsid w:val="00926522"/>
    <w:rsid w:val="00934238"/>
    <w:rsid w:val="009550AB"/>
    <w:rsid w:val="00970760"/>
    <w:rsid w:val="00970ADB"/>
    <w:rsid w:val="00972195"/>
    <w:rsid w:val="00973CD2"/>
    <w:rsid w:val="00973DB3"/>
    <w:rsid w:val="00980423"/>
    <w:rsid w:val="00980CDD"/>
    <w:rsid w:val="009939CA"/>
    <w:rsid w:val="00996A6C"/>
    <w:rsid w:val="009A584C"/>
    <w:rsid w:val="009B41A1"/>
    <w:rsid w:val="009B48F5"/>
    <w:rsid w:val="009B7F53"/>
    <w:rsid w:val="009C0596"/>
    <w:rsid w:val="009D5502"/>
    <w:rsid w:val="009E20D8"/>
    <w:rsid w:val="009E4ED5"/>
    <w:rsid w:val="009F0126"/>
    <w:rsid w:val="009F5025"/>
    <w:rsid w:val="00A02FFB"/>
    <w:rsid w:val="00A03D9F"/>
    <w:rsid w:val="00A1212B"/>
    <w:rsid w:val="00A3088B"/>
    <w:rsid w:val="00A34D97"/>
    <w:rsid w:val="00A3554C"/>
    <w:rsid w:val="00A530B9"/>
    <w:rsid w:val="00A55667"/>
    <w:rsid w:val="00A65B41"/>
    <w:rsid w:val="00A720E4"/>
    <w:rsid w:val="00A74FB2"/>
    <w:rsid w:val="00A83368"/>
    <w:rsid w:val="00A84807"/>
    <w:rsid w:val="00A90350"/>
    <w:rsid w:val="00AA0149"/>
    <w:rsid w:val="00AA3253"/>
    <w:rsid w:val="00AB42B3"/>
    <w:rsid w:val="00AC2834"/>
    <w:rsid w:val="00AD353F"/>
    <w:rsid w:val="00AD7B40"/>
    <w:rsid w:val="00AE3F32"/>
    <w:rsid w:val="00AF2A38"/>
    <w:rsid w:val="00AF5E2A"/>
    <w:rsid w:val="00AF6A03"/>
    <w:rsid w:val="00B206DD"/>
    <w:rsid w:val="00B2520F"/>
    <w:rsid w:val="00B25C53"/>
    <w:rsid w:val="00B26ADF"/>
    <w:rsid w:val="00B322CE"/>
    <w:rsid w:val="00B4295A"/>
    <w:rsid w:val="00B4557F"/>
    <w:rsid w:val="00B51728"/>
    <w:rsid w:val="00B527AE"/>
    <w:rsid w:val="00B5296A"/>
    <w:rsid w:val="00B53789"/>
    <w:rsid w:val="00B56802"/>
    <w:rsid w:val="00B60DA1"/>
    <w:rsid w:val="00B6580C"/>
    <w:rsid w:val="00B66411"/>
    <w:rsid w:val="00B67537"/>
    <w:rsid w:val="00B726E4"/>
    <w:rsid w:val="00B7771C"/>
    <w:rsid w:val="00B84C76"/>
    <w:rsid w:val="00BA3043"/>
    <w:rsid w:val="00BA37CE"/>
    <w:rsid w:val="00BA4D4A"/>
    <w:rsid w:val="00BA6A1F"/>
    <w:rsid w:val="00BB331A"/>
    <w:rsid w:val="00BB6BE8"/>
    <w:rsid w:val="00BC6B48"/>
    <w:rsid w:val="00BC6C32"/>
    <w:rsid w:val="00BD1AB1"/>
    <w:rsid w:val="00BD5CDF"/>
    <w:rsid w:val="00BE4631"/>
    <w:rsid w:val="00BF1AC5"/>
    <w:rsid w:val="00BF38E4"/>
    <w:rsid w:val="00C00254"/>
    <w:rsid w:val="00C00901"/>
    <w:rsid w:val="00C17654"/>
    <w:rsid w:val="00C17C05"/>
    <w:rsid w:val="00C23692"/>
    <w:rsid w:val="00C24C98"/>
    <w:rsid w:val="00C26E23"/>
    <w:rsid w:val="00C347F1"/>
    <w:rsid w:val="00C36397"/>
    <w:rsid w:val="00C41866"/>
    <w:rsid w:val="00C420BF"/>
    <w:rsid w:val="00C46A3C"/>
    <w:rsid w:val="00C521E2"/>
    <w:rsid w:val="00C616DD"/>
    <w:rsid w:val="00C66898"/>
    <w:rsid w:val="00C7672A"/>
    <w:rsid w:val="00C820CD"/>
    <w:rsid w:val="00C834FB"/>
    <w:rsid w:val="00C83D19"/>
    <w:rsid w:val="00C95E28"/>
    <w:rsid w:val="00C96D7A"/>
    <w:rsid w:val="00CA49DB"/>
    <w:rsid w:val="00CB7D16"/>
    <w:rsid w:val="00CC345A"/>
    <w:rsid w:val="00CD1BEF"/>
    <w:rsid w:val="00CD42B8"/>
    <w:rsid w:val="00CD5EC3"/>
    <w:rsid w:val="00CD701E"/>
    <w:rsid w:val="00CE0774"/>
    <w:rsid w:val="00CE77AC"/>
    <w:rsid w:val="00CF7B75"/>
    <w:rsid w:val="00D01510"/>
    <w:rsid w:val="00D103E0"/>
    <w:rsid w:val="00D20459"/>
    <w:rsid w:val="00D22B64"/>
    <w:rsid w:val="00D22FE9"/>
    <w:rsid w:val="00D2529E"/>
    <w:rsid w:val="00D27F59"/>
    <w:rsid w:val="00D36B42"/>
    <w:rsid w:val="00D44A2B"/>
    <w:rsid w:val="00D5415D"/>
    <w:rsid w:val="00D61027"/>
    <w:rsid w:val="00D61CFE"/>
    <w:rsid w:val="00D639B4"/>
    <w:rsid w:val="00D63FE4"/>
    <w:rsid w:val="00D83E70"/>
    <w:rsid w:val="00D844D1"/>
    <w:rsid w:val="00D90C12"/>
    <w:rsid w:val="00D92A9E"/>
    <w:rsid w:val="00DB156E"/>
    <w:rsid w:val="00DB30DD"/>
    <w:rsid w:val="00DC1801"/>
    <w:rsid w:val="00DC573C"/>
    <w:rsid w:val="00DC577C"/>
    <w:rsid w:val="00DC6A2E"/>
    <w:rsid w:val="00DC74B1"/>
    <w:rsid w:val="00DC7535"/>
    <w:rsid w:val="00DD1018"/>
    <w:rsid w:val="00DD3C3D"/>
    <w:rsid w:val="00DD4E0D"/>
    <w:rsid w:val="00DD4F1B"/>
    <w:rsid w:val="00DE2272"/>
    <w:rsid w:val="00DE38F8"/>
    <w:rsid w:val="00DE575D"/>
    <w:rsid w:val="00DF066A"/>
    <w:rsid w:val="00DF2098"/>
    <w:rsid w:val="00DF520A"/>
    <w:rsid w:val="00DF6F11"/>
    <w:rsid w:val="00E147DE"/>
    <w:rsid w:val="00E232A8"/>
    <w:rsid w:val="00E25150"/>
    <w:rsid w:val="00E302E5"/>
    <w:rsid w:val="00E32970"/>
    <w:rsid w:val="00E357B3"/>
    <w:rsid w:val="00E50E8C"/>
    <w:rsid w:val="00E554E7"/>
    <w:rsid w:val="00E732EB"/>
    <w:rsid w:val="00E7567A"/>
    <w:rsid w:val="00E856B8"/>
    <w:rsid w:val="00EB596A"/>
    <w:rsid w:val="00EC06DC"/>
    <w:rsid w:val="00EC0A91"/>
    <w:rsid w:val="00EC3B82"/>
    <w:rsid w:val="00EC7953"/>
    <w:rsid w:val="00ED1C16"/>
    <w:rsid w:val="00ED5127"/>
    <w:rsid w:val="00ED57BD"/>
    <w:rsid w:val="00EE0BA5"/>
    <w:rsid w:val="00EE62B5"/>
    <w:rsid w:val="00EF029F"/>
    <w:rsid w:val="00EF7C61"/>
    <w:rsid w:val="00F03771"/>
    <w:rsid w:val="00F03BAA"/>
    <w:rsid w:val="00F13BF8"/>
    <w:rsid w:val="00F145DE"/>
    <w:rsid w:val="00F1524C"/>
    <w:rsid w:val="00F2010D"/>
    <w:rsid w:val="00F26C1D"/>
    <w:rsid w:val="00F35E81"/>
    <w:rsid w:val="00F42A8E"/>
    <w:rsid w:val="00F43D2A"/>
    <w:rsid w:val="00F44C53"/>
    <w:rsid w:val="00F52CE0"/>
    <w:rsid w:val="00F56730"/>
    <w:rsid w:val="00F569FD"/>
    <w:rsid w:val="00F57C06"/>
    <w:rsid w:val="00F57E56"/>
    <w:rsid w:val="00F60062"/>
    <w:rsid w:val="00F6026D"/>
    <w:rsid w:val="00F6383D"/>
    <w:rsid w:val="00F66497"/>
    <w:rsid w:val="00F7111C"/>
    <w:rsid w:val="00F71BA4"/>
    <w:rsid w:val="00F93958"/>
    <w:rsid w:val="00F9684B"/>
    <w:rsid w:val="00F975D1"/>
    <w:rsid w:val="00FA0425"/>
    <w:rsid w:val="00FA36CD"/>
    <w:rsid w:val="00FB14F2"/>
    <w:rsid w:val="00FB173F"/>
    <w:rsid w:val="00FC1D37"/>
    <w:rsid w:val="00FD4B37"/>
    <w:rsid w:val="00FE4B45"/>
    <w:rsid w:val="018248DD"/>
    <w:rsid w:val="07F089C4"/>
    <w:rsid w:val="0EC0BD9C"/>
    <w:rsid w:val="11C7916E"/>
    <w:rsid w:val="13A16C29"/>
    <w:rsid w:val="145136D9"/>
    <w:rsid w:val="161EBC55"/>
    <w:rsid w:val="1AE1A065"/>
    <w:rsid w:val="1B29ED2A"/>
    <w:rsid w:val="1C091876"/>
    <w:rsid w:val="1EEC0E21"/>
    <w:rsid w:val="204446C0"/>
    <w:rsid w:val="296D4C5A"/>
    <w:rsid w:val="301CA3DF"/>
    <w:rsid w:val="35830047"/>
    <w:rsid w:val="38D671EC"/>
    <w:rsid w:val="3A351B14"/>
    <w:rsid w:val="3BCCE7BC"/>
    <w:rsid w:val="3C2FBB33"/>
    <w:rsid w:val="3CA1B13B"/>
    <w:rsid w:val="3D499CC8"/>
    <w:rsid w:val="3D699B5D"/>
    <w:rsid w:val="4128EC8F"/>
    <w:rsid w:val="4257748C"/>
    <w:rsid w:val="451B45B6"/>
    <w:rsid w:val="45830297"/>
    <w:rsid w:val="4F178DB2"/>
    <w:rsid w:val="52B4A42F"/>
    <w:rsid w:val="534EEB03"/>
    <w:rsid w:val="5AD89272"/>
    <w:rsid w:val="5CD68405"/>
    <w:rsid w:val="5DF4840C"/>
    <w:rsid w:val="615BD924"/>
    <w:rsid w:val="62931F4E"/>
    <w:rsid w:val="64A0C338"/>
    <w:rsid w:val="66188B61"/>
    <w:rsid w:val="698B09FD"/>
    <w:rsid w:val="6AE4AEBD"/>
    <w:rsid w:val="6D60F9F5"/>
    <w:rsid w:val="7010CCAB"/>
    <w:rsid w:val="75F8EEC0"/>
    <w:rsid w:val="7805DFCC"/>
    <w:rsid w:val="7B41881B"/>
    <w:rsid w:val="7F57F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character" w:styleId="UnresolvedMention">
    <w:name w:val="Unresolved Mention"/>
    <w:basedOn w:val="DefaultParagraphFont"/>
    <w:uiPriority w:val="99"/>
    <w:semiHidden/>
    <w:unhideWhenUsed/>
    <w:rsid w:val="007F0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Melania.boitor@infra.utcluj.ro"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Rodica.CADAR@cfdp.utcluj.ro"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3.xml><?xml version="1.0" encoding="utf-8"?>
<ds:datastoreItem xmlns:ds="http://schemas.openxmlformats.org/officeDocument/2006/customXml" ds:itemID="{2879A00B-F672-46B5-8314-9C25BA9232B2}">
  <ds:schemaRefs>
    <ds:schemaRef ds:uri="http://schemas.microsoft.com/sharepoint/v3/contenttype/forms"/>
  </ds:schemaRefs>
</ds:datastoreItem>
</file>

<file path=customXml/itemProps4.xml><?xml version="1.0" encoding="utf-8"?>
<ds:datastoreItem xmlns:ds="http://schemas.openxmlformats.org/officeDocument/2006/customXml" ds:itemID="{DF70F8E9-8AC7-44CF-95D8-16589D62DF0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Raluca</dc:creator>
  <cp:keywords/>
  <dc:description/>
  <cp:lastModifiedBy>Anca Rodica Timis</cp:lastModifiedBy>
  <cp:revision>25</cp:revision>
  <cp:lastPrinted>2026-01-16T08:08:00Z</cp:lastPrinted>
  <dcterms:created xsi:type="dcterms:W3CDTF">2025-11-05T12:40:00Z</dcterms:created>
  <dcterms:modified xsi:type="dcterms:W3CDTF">2026-01-29T11:26:08Z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